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568" w:rsidRPr="001B3B8D" w:rsidRDefault="004B2568" w:rsidP="004B2568">
      <w:pPr>
        <w:spacing w:after="0" w:line="240" w:lineRule="auto"/>
        <w:ind w:left="119"/>
        <w:jc w:val="center"/>
        <w:rPr>
          <w:lang w:val="ru-RU"/>
        </w:rPr>
      </w:pPr>
      <w:bookmarkStart w:id="0" w:name="block-40200392"/>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2A5453" w:rsidRPr="001B3B8D" w:rsidRDefault="002A5453" w:rsidP="002A5453">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2A5453" w:rsidRPr="001B3B8D" w:rsidRDefault="002A5453" w:rsidP="002A5453">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2A5453" w:rsidRPr="001B3B8D" w:rsidRDefault="002A5453" w:rsidP="002A5453">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2A5453" w:rsidRPr="001B3B8D" w:rsidRDefault="002A5453" w:rsidP="002A5453">
      <w:pPr>
        <w:spacing w:after="0"/>
        <w:ind w:left="120"/>
        <w:rPr>
          <w:lang w:val="ru-RU"/>
        </w:rPr>
      </w:pPr>
    </w:p>
    <w:p w:rsidR="002A5453" w:rsidRPr="001B3B8D" w:rsidRDefault="002A5453" w:rsidP="002A5453">
      <w:pPr>
        <w:spacing w:after="0"/>
        <w:ind w:left="120"/>
        <w:rPr>
          <w:lang w:val="ru-RU"/>
        </w:rPr>
      </w:pPr>
    </w:p>
    <w:p w:rsidR="002A5453" w:rsidRPr="001B3B8D" w:rsidRDefault="002A5453" w:rsidP="002A5453">
      <w:pPr>
        <w:spacing w:after="0"/>
        <w:ind w:left="120"/>
        <w:rPr>
          <w:lang w:val="ru-RU"/>
        </w:rPr>
      </w:pPr>
    </w:p>
    <w:p w:rsidR="002A5453" w:rsidRPr="001B3B8D" w:rsidRDefault="002A5453" w:rsidP="002A5453">
      <w:pPr>
        <w:spacing w:after="0"/>
        <w:ind w:left="120"/>
        <w:rPr>
          <w:lang w:val="ru-RU"/>
        </w:rPr>
      </w:pPr>
    </w:p>
    <w:tbl>
      <w:tblPr>
        <w:tblW w:w="0" w:type="auto"/>
        <w:tblLook w:val="04A0"/>
      </w:tblPr>
      <w:tblGrid>
        <w:gridCol w:w="3114"/>
        <w:gridCol w:w="3115"/>
        <w:gridCol w:w="3115"/>
      </w:tblGrid>
      <w:tr w:rsidR="002A5453" w:rsidRPr="004B2568" w:rsidTr="00C130A5">
        <w:tc>
          <w:tcPr>
            <w:tcW w:w="3114" w:type="dxa"/>
          </w:tcPr>
          <w:p w:rsidR="002A5453" w:rsidRPr="0040209D" w:rsidRDefault="002A5453"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A5453" w:rsidRPr="008944ED" w:rsidRDefault="002A5453"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5453" w:rsidRPr="0040209D" w:rsidRDefault="002A5453"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2A5453" w:rsidRPr="0040209D" w:rsidRDefault="002A5453"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2A5453" w:rsidRPr="008944ED" w:rsidRDefault="002A5453"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5453" w:rsidRPr="0040209D" w:rsidRDefault="002A5453"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2A5453" w:rsidRDefault="002A5453"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A5453" w:rsidRPr="008944ED" w:rsidRDefault="002A5453"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2A5453" w:rsidRPr="008944ED" w:rsidRDefault="002A5453"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2A5453" w:rsidRDefault="002A5453"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5453" w:rsidRPr="0040209D" w:rsidRDefault="002A5453"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624269" w:rsidRPr="00D938B6" w:rsidRDefault="00624269">
      <w:pPr>
        <w:spacing w:after="0"/>
        <w:ind w:left="120"/>
        <w:rPr>
          <w:lang w:val="ru-RU"/>
        </w:rPr>
      </w:pPr>
    </w:p>
    <w:p w:rsidR="00624269" w:rsidRPr="00D938B6" w:rsidRDefault="00624269">
      <w:pPr>
        <w:spacing w:after="0"/>
        <w:ind w:left="120"/>
        <w:rPr>
          <w:lang w:val="ru-RU"/>
        </w:rPr>
      </w:pPr>
    </w:p>
    <w:p w:rsidR="00624269" w:rsidRPr="00D938B6" w:rsidRDefault="00624269">
      <w:pPr>
        <w:spacing w:after="0"/>
        <w:ind w:left="120"/>
        <w:rPr>
          <w:lang w:val="ru-RU"/>
        </w:rPr>
      </w:pPr>
    </w:p>
    <w:p w:rsidR="00624269" w:rsidRDefault="00624269">
      <w:pPr>
        <w:spacing w:after="0"/>
        <w:ind w:left="120"/>
        <w:rPr>
          <w:lang w:val="ru-RU"/>
        </w:rPr>
      </w:pPr>
    </w:p>
    <w:p w:rsidR="002A5453" w:rsidRDefault="002A5453">
      <w:pPr>
        <w:spacing w:after="0"/>
        <w:ind w:left="120"/>
        <w:rPr>
          <w:lang w:val="ru-RU"/>
        </w:rPr>
      </w:pPr>
    </w:p>
    <w:p w:rsidR="002A5453" w:rsidRDefault="002A5453">
      <w:pPr>
        <w:spacing w:after="0"/>
        <w:ind w:left="120"/>
        <w:rPr>
          <w:lang w:val="ru-RU"/>
        </w:rPr>
      </w:pPr>
    </w:p>
    <w:p w:rsidR="002A5453" w:rsidRPr="00D938B6" w:rsidRDefault="002A5453">
      <w:pPr>
        <w:spacing w:after="0"/>
        <w:ind w:left="120"/>
        <w:rPr>
          <w:lang w:val="ru-RU"/>
        </w:rPr>
      </w:pPr>
    </w:p>
    <w:p w:rsidR="00624269" w:rsidRPr="00D938B6" w:rsidRDefault="00624269">
      <w:pPr>
        <w:spacing w:after="0"/>
        <w:ind w:left="120"/>
        <w:rPr>
          <w:lang w:val="ru-RU"/>
        </w:rPr>
      </w:pPr>
    </w:p>
    <w:p w:rsidR="00624269" w:rsidRPr="00D938B6" w:rsidRDefault="008A2C90">
      <w:pPr>
        <w:spacing w:after="0" w:line="408" w:lineRule="auto"/>
        <w:ind w:left="120"/>
        <w:jc w:val="center"/>
        <w:rPr>
          <w:lang w:val="ru-RU"/>
        </w:rPr>
      </w:pPr>
      <w:r w:rsidRPr="00D938B6">
        <w:rPr>
          <w:rFonts w:ascii="Times New Roman" w:hAnsi="Times New Roman"/>
          <w:b/>
          <w:color w:val="000000"/>
          <w:sz w:val="28"/>
          <w:lang w:val="ru-RU"/>
        </w:rPr>
        <w:t>РАБОЧАЯ ПРОГРАММА</w:t>
      </w:r>
    </w:p>
    <w:p w:rsidR="00624269" w:rsidRPr="00D938B6" w:rsidRDefault="008A2C90">
      <w:pPr>
        <w:spacing w:after="0" w:line="408" w:lineRule="auto"/>
        <w:ind w:left="120"/>
        <w:jc w:val="center"/>
        <w:rPr>
          <w:lang w:val="ru-RU"/>
        </w:rPr>
      </w:pPr>
      <w:r w:rsidRPr="00D938B6">
        <w:rPr>
          <w:rFonts w:ascii="Times New Roman" w:hAnsi="Times New Roman"/>
          <w:color w:val="000000"/>
          <w:sz w:val="28"/>
          <w:lang w:val="ru-RU"/>
        </w:rPr>
        <w:t>(</w:t>
      </w:r>
      <w:r>
        <w:rPr>
          <w:rFonts w:ascii="Times New Roman" w:hAnsi="Times New Roman"/>
          <w:color w:val="000000"/>
          <w:sz w:val="28"/>
        </w:rPr>
        <w:t>ID</w:t>
      </w:r>
      <w:r w:rsidRPr="00D938B6">
        <w:rPr>
          <w:rFonts w:ascii="Times New Roman" w:hAnsi="Times New Roman"/>
          <w:color w:val="000000"/>
          <w:sz w:val="28"/>
          <w:lang w:val="ru-RU"/>
        </w:rPr>
        <w:t xml:space="preserve"> 5287762)</w:t>
      </w:r>
    </w:p>
    <w:p w:rsidR="00624269" w:rsidRPr="00D938B6" w:rsidRDefault="00624269">
      <w:pPr>
        <w:spacing w:after="0"/>
        <w:ind w:left="120"/>
        <w:jc w:val="center"/>
        <w:rPr>
          <w:lang w:val="ru-RU"/>
        </w:rPr>
      </w:pPr>
    </w:p>
    <w:p w:rsidR="00624269" w:rsidRPr="00D938B6" w:rsidRDefault="008A2C90">
      <w:pPr>
        <w:spacing w:after="0" w:line="408" w:lineRule="auto"/>
        <w:ind w:left="120"/>
        <w:jc w:val="center"/>
        <w:rPr>
          <w:lang w:val="ru-RU"/>
        </w:rPr>
      </w:pPr>
      <w:r w:rsidRPr="00D938B6">
        <w:rPr>
          <w:rFonts w:ascii="Times New Roman" w:hAnsi="Times New Roman"/>
          <w:b/>
          <w:color w:val="000000"/>
          <w:sz w:val="28"/>
          <w:lang w:val="ru-RU"/>
        </w:rPr>
        <w:t>учебного предмета «Физика» (углубленный уровень)</w:t>
      </w:r>
    </w:p>
    <w:p w:rsidR="00624269" w:rsidRPr="00D938B6" w:rsidRDefault="008A2C90">
      <w:pPr>
        <w:spacing w:after="0" w:line="408" w:lineRule="auto"/>
        <w:ind w:left="120"/>
        <w:jc w:val="center"/>
        <w:rPr>
          <w:lang w:val="ru-RU"/>
        </w:rPr>
      </w:pPr>
      <w:r w:rsidRPr="00D938B6">
        <w:rPr>
          <w:rFonts w:ascii="Times New Roman" w:hAnsi="Times New Roman"/>
          <w:color w:val="000000"/>
          <w:sz w:val="28"/>
          <w:lang w:val="ru-RU"/>
        </w:rPr>
        <w:t xml:space="preserve">для обучающихся 7 – 9 классов </w:t>
      </w: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Pr="00D938B6" w:rsidRDefault="00624269">
      <w:pPr>
        <w:spacing w:after="0"/>
        <w:ind w:left="120"/>
        <w:jc w:val="center"/>
        <w:rPr>
          <w:lang w:val="ru-RU"/>
        </w:rPr>
      </w:pPr>
    </w:p>
    <w:p w:rsidR="00624269" w:rsidRDefault="00624269">
      <w:pPr>
        <w:spacing w:after="0"/>
        <w:ind w:left="120"/>
        <w:jc w:val="center"/>
        <w:rPr>
          <w:lang w:val="ru-RU"/>
        </w:rPr>
      </w:pPr>
    </w:p>
    <w:p w:rsidR="002A5453" w:rsidRDefault="002A5453">
      <w:pPr>
        <w:spacing w:after="0"/>
        <w:ind w:left="120"/>
        <w:jc w:val="center"/>
        <w:rPr>
          <w:lang w:val="ru-RU"/>
        </w:rPr>
      </w:pPr>
    </w:p>
    <w:p w:rsidR="002A5453" w:rsidRDefault="002A5453">
      <w:pPr>
        <w:spacing w:after="0"/>
        <w:ind w:left="120"/>
        <w:jc w:val="center"/>
        <w:rPr>
          <w:lang w:val="ru-RU"/>
        </w:rPr>
      </w:pPr>
    </w:p>
    <w:p w:rsidR="002A5453" w:rsidRPr="00D938B6" w:rsidRDefault="002A5453">
      <w:pPr>
        <w:spacing w:after="0"/>
        <w:ind w:left="120"/>
        <w:jc w:val="center"/>
        <w:rPr>
          <w:lang w:val="ru-RU"/>
        </w:rPr>
      </w:pPr>
    </w:p>
    <w:p w:rsidR="00624269" w:rsidRPr="00D938B6" w:rsidRDefault="00624269" w:rsidP="00D938B6">
      <w:pPr>
        <w:spacing w:after="0"/>
        <w:rPr>
          <w:lang w:val="ru-RU"/>
        </w:rPr>
      </w:pPr>
    </w:p>
    <w:p w:rsidR="002A5453" w:rsidRDefault="008A2C90">
      <w:pPr>
        <w:spacing w:after="0"/>
        <w:ind w:left="120"/>
        <w:jc w:val="center"/>
        <w:rPr>
          <w:rFonts w:ascii="Times New Roman" w:hAnsi="Times New Roman"/>
          <w:b/>
          <w:color w:val="000000"/>
          <w:sz w:val="28"/>
          <w:lang w:val="ru-RU"/>
        </w:rPr>
      </w:pPr>
      <w:bookmarkStart w:id="3" w:name="393fb069-47bd-470a-b8b5-4cc09f8a5d9a"/>
      <w:r w:rsidRPr="00D938B6">
        <w:rPr>
          <w:rFonts w:ascii="Times New Roman" w:hAnsi="Times New Roman"/>
          <w:b/>
          <w:color w:val="000000"/>
          <w:sz w:val="28"/>
          <w:lang w:val="ru-RU"/>
        </w:rPr>
        <w:t xml:space="preserve">с.п. </w:t>
      </w:r>
      <w:proofErr w:type="spellStart"/>
      <w:r w:rsidRPr="00D938B6">
        <w:rPr>
          <w:rFonts w:ascii="Times New Roman" w:hAnsi="Times New Roman"/>
          <w:b/>
          <w:color w:val="000000"/>
          <w:sz w:val="28"/>
          <w:lang w:val="ru-RU"/>
        </w:rPr>
        <w:t>Ульт-Ягун</w:t>
      </w:r>
      <w:bookmarkStart w:id="4" w:name="bae5e4a9-b067-4060-ba1a-aca5a7dbe1a7"/>
      <w:bookmarkEnd w:id="3"/>
      <w:proofErr w:type="spellEnd"/>
    </w:p>
    <w:p w:rsidR="00624269" w:rsidRPr="00D938B6" w:rsidRDefault="008A2C90">
      <w:pPr>
        <w:spacing w:after="0"/>
        <w:ind w:left="120"/>
        <w:jc w:val="center"/>
        <w:rPr>
          <w:lang w:val="ru-RU"/>
        </w:rPr>
      </w:pPr>
      <w:r w:rsidRPr="00D938B6">
        <w:rPr>
          <w:rFonts w:ascii="Times New Roman" w:hAnsi="Times New Roman"/>
          <w:b/>
          <w:color w:val="000000"/>
          <w:sz w:val="28"/>
          <w:lang w:val="ru-RU"/>
        </w:rPr>
        <w:t>2024</w:t>
      </w:r>
      <w:bookmarkEnd w:id="4"/>
    </w:p>
    <w:p w:rsidR="00624269" w:rsidRPr="00D938B6" w:rsidRDefault="00624269">
      <w:pPr>
        <w:spacing w:after="0"/>
        <w:ind w:left="120"/>
        <w:rPr>
          <w:lang w:val="ru-RU"/>
        </w:rPr>
      </w:pPr>
    </w:p>
    <w:p w:rsidR="00624269" w:rsidRPr="00D938B6" w:rsidRDefault="008A2C90">
      <w:pPr>
        <w:spacing w:after="0" w:line="264" w:lineRule="auto"/>
        <w:ind w:left="120"/>
        <w:jc w:val="both"/>
        <w:rPr>
          <w:lang w:val="ru-RU"/>
        </w:rPr>
      </w:pPr>
      <w:bookmarkStart w:id="5" w:name="block-40200393"/>
      <w:bookmarkEnd w:id="0"/>
      <w:r w:rsidRPr="00D938B6">
        <w:rPr>
          <w:rFonts w:ascii="Times New Roman" w:hAnsi="Times New Roman"/>
          <w:b/>
          <w:color w:val="000000"/>
          <w:sz w:val="28"/>
          <w:lang w:val="ru-RU"/>
        </w:rPr>
        <w:t>ПОЯСНИТЕЛЬНАЯ ЗАПИСКА</w:t>
      </w:r>
    </w:p>
    <w:p w:rsidR="00624269" w:rsidRPr="00D938B6" w:rsidRDefault="00624269">
      <w:pPr>
        <w:spacing w:after="0" w:line="264" w:lineRule="auto"/>
        <w:ind w:left="120"/>
        <w:jc w:val="both"/>
        <w:rPr>
          <w:lang w:val="ru-RU"/>
        </w:rPr>
      </w:pP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научно объяснять явления;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оценивать и понимать особенности научного исследования;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D938B6">
        <w:rPr>
          <w:rFonts w:ascii="Times New Roman" w:hAnsi="Times New Roman"/>
          <w:color w:val="000000"/>
          <w:sz w:val="28"/>
          <w:lang w:val="ru-RU"/>
        </w:rPr>
        <w:lastRenderedPageBreak/>
        <w:t>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Цели изучения физики на углублённом уровне: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развитие интереса и стремления обучающихся к научному изучению природы, развитие их интеллектуальных и творческих способностей;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24269" w:rsidRPr="00D938B6" w:rsidRDefault="008A2C90">
      <w:pPr>
        <w:spacing w:after="0" w:line="264" w:lineRule="auto"/>
        <w:ind w:firstLine="600"/>
        <w:jc w:val="both"/>
        <w:rPr>
          <w:lang w:val="ru-RU"/>
        </w:rPr>
      </w:pPr>
      <w:bookmarkStart w:id="6" w:name="92df4e3c-4b7a-487d-b41e-af020a4d7c6e"/>
      <w:r w:rsidRPr="00D938B6">
        <w:rPr>
          <w:rFonts w:ascii="Times New Roman" w:hAnsi="Times New Roman"/>
          <w:color w:val="000000"/>
          <w:sz w:val="28"/>
          <w:lang w:val="ru-RU"/>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6"/>
    </w:p>
    <w:p w:rsidR="00624269" w:rsidRPr="00D938B6" w:rsidRDefault="00624269">
      <w:pPr>
        <w:rPr>
          <w:lang w:val="ru-RU"/>
        </w:rPr>
        <w:sectPr w:rsidR="00624269" w:rsidRPr="00D938B6">
          <w:pgSz w:w="11906" w:h="16383"/>
          <w:pgMar w:top="1134" w:right="850" w:bottom="1134" w:left="1701" w:header="720" w:footer="720" w:gutter="0"/>
          <w:cols w:space="720"/>
        </w:sectPr>
      </w:pPr>
    </w:p>
    <w:p w:rsidR="00624269" w:rsidRPr="00D938B6" w:rsidRDefault="008A2C90">
      <w:pPr>
        <w:spacing w:after="0" w:line="264" w:lineRule="auto"/>
        <w:ind w:left="120"/>
        <w:jc w:val="both"/>
        <w:rPr>
          <w:lang w:val="ru-RU"/>
        </w:rPr>
      </w:pPr>
      <w:bookmarkStart w:id="7" w:name="block-40200394"/>
      <w:bookmarkEnd w:id="5"/>
      <w:r w:rsidRPr="00D938B6">
        <w:rPr>
          <w:rFonts w:ascii="Times New Roman" w:hAnsi="Times New Roman"/>
          <w:b/>
          <w:color w:val="000000"/>
          <w:sz w:val="28"/>
          <w:lang w:val="ru-RU"/>
        </w:rPr>
        <w:lastRenderedPageBreak/>
        <w:t>СОДЕРЖАНИЕ ОБУЧЕНИЯ</w:t>
      </w:r>
    </w:p>
    <w:p w:rsidR="00624269" w:rsidRPr="00D938B6" w:rsidRDefault="00624269">
      <w:pPr>
        <w:spacing w:after="0" w:line="264" w:lineRule="auto"/>
        <w:ind w:left="120"/>
        <w:jc w:val="both"/>
        <w:rPr>
          <w:lang w:val="ru-RU"/>
        </w:rPr>
      </w:pP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8 КЛАСС</w:t>
      </w:r>
    </w:p>
    <w:p w:rsidR="00624269" w:rsidRPr="00D938B6" w:rsidRDefault="00624269">
      <w:pPr>
        <w:spacing w:after="0" w:line="264" w:lineRule="auto"/>
        <w:ind w:left="120"/>
        <w:jc w:val="both"/>
        <w:rPr>
          <w:lang w:val="ru-RU"/>
        </w:rPr>
      </w:pPr>
    </w:p>
    <w:p w:rsidR="00624269" w:rsidRPr="00D938B6" w:rsidRDefault="008A2C90">
      <w:pPr>
        <w:spacing w:after="0" w:line="264" w:lineRule="auto"/>
        <w:ind w:firstLine="600"/>
        <w:jc w:val="both"/>
        <w:rPr>
          <w:lang w:val="ru-RU"/>
        </w:rPr>
      </w:pPr>
      <w:r w:rsidRPr="00D938B6">
        <w:rPr>
          <w:rFonts w:ascii="Times New Roman" w:hAnsi="Times New Roman"/>
          <w:b/>
          <w:color w:val="000000"/>
          <w:sz w:val="28"/>
          <w:lang w:val="ru-RU"/>
        </w:rPr>
        <w:t>Тепловые явления.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Закон </w:t>
      </w:r>
      <w:proofErr w:type="spellStart"/>
      <w:r w:rsidRPr="00D938B6">
        <w:rPr>
          <w:rFonts w:ascii="Times New Roman" w:hAnsi="Times New Roman"/>
          <w:color w:val="000000"/>
          <w:sz w:val="28"/>
          <w:lang w:val="ru-RU"/>
        </w:rPr>
        <w:t>Ньютона-Рихмана</w:t>
      </w:r>
      <w:proofErr w:type="spellEnd"/>
      <w:r w:rsidRPr="00D938B6">
        <w:rPr>
          <w:rFonts w:ascii="Times New Roman" w:hAnsi="Times New Roman"/>
          <w:color w:val="000000"/>
          <w:sz w:val="28"/>
          <w:lang w:val="ru-RU"/>
        </w:rPr>
        <w:t>. Уравнение теплового баланса.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Энергия топлива. Удельная теплота сгорания.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окружающей среды. Тепловые потери в теплосетях.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Закон сохранения и превращения энергии в механических и тепловых процессах.</w:t>
      </w:r>
    </w:p>
    <w:p w:rsidR="00624269" w:rsidRPr="00D938B6" w:rsidRDefault="008A2C90">
      <w:pPr>
        <w:spacing w:after="0" w:line="264" w:lineRule="auto"/>
        <w:ind w:firstLine="600"/>
        <w:jc w:val="both"/>
        <w:rPr>
          <w:lang w:val="ru-RU"/>
        </w:rPr>
      </w:pPr>
      <w:r w:rsidRPr="00D938B6">
        <w:rPr>
          <w:rFonts w:ascii="Times New Roman" w:hAnsi="Times New Roman"/>
          <w:b/>
          <w:i/>
          <w:color w:val="000000"/>
          <w:sz w:val="28"/>
          <w:lang w:val="ru-RU"/>
        </w:rPr>
        <w:t>Демонстрации.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броуновского движения.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диффузии.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явлений поверхностного натяжения, смачивания и капиллярных явлений.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Наблюдение теплового расширения тел.</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Изменение давления газа при изменении объёма и нагревании или охлаждении.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Правила измерения температуры.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Виды теплопередачи.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Охлаждение при совершении работы.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Нагревание при совершении работы внешними силами.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Сравнение теплоёмкостей различных веществ.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кипения.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постоянства температуры при плавлении.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Модели тепловых двигателей.</w:t>
      </w:r>
    </w:p>
    <w:p w:rsidR="00624269" w:rsidRPr="00D938B6" w:rsidRDefault="008A2C90">
      <w:pPr>
        <w:spacing w:after="0" w:line="264" w:lineRule="auto"/>
        <w:ind w:firstLine="600"/>
        <w:jc w:val="both"/>
        <w:rPr>
          <w:lang w:val="ru-RU"/>
        </w:rPr>
      </w:pPr>
      <w:r w:rsidRPr="00D938B6">
        <w:rPr>
          <w:rFonts w:ascii="Times New Roman" w:hAnsi="Times New Roman"/>
          <w:b/>
          <w:i/>
          <w:color w:val="000000"/>
          <w:sz w:val="28"/>
          <w:lang w:val="ru-RU"/>
        </w:rPr>
        <w:t>Лабораторные работы и опыты.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по обнаружению действия сил молекулярного притяжения.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по выращиванию кристаллов поваренной соли или сахара.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Измерение температуры при помощи жидкостного термометра и датчика температуры.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Опыты по наблюдению теплового расширения газов, жидкостей и твёрдых тел.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Определение давления воздуха в баллоне шприца.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Исследование зависимости давления воздуха от его объёма и температуры.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Исследование явления теплообмена при смешивании холодной и горячей воды.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Определение мощности тепловых потерь (закон </w:t>
      </w:r>
      <w:proofErr w:type="spellStart"/>
      <w:r w:rsidRPr="00D938B6">
        <w:rPr>
          <w:rFonts w:ascii="Times New Roman" w:hAnsi="Times New Roman"/>
          <w:color w:val="000000"/>
          <w:sz w:val="28"/>
          <w:lang w:val="ru-RU"/>
        </w:rPr>
        <w:t>Ньютона-Рихмана</w:t>
      </w:r>
      <w:proofErr w:type="spellEnd"/>
      <w:r w:rsidRPr="00D938B6">
        <w:rPr>
          <w:rFonts w:ascii="Times New Roman" w:hAnsi="Times New Roman"/>
          <w:color w:val="000000"/>
          <w:sz w:val="28"/>
          <w:lang w:val="ru-RU"/>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удельной теплоёмкости вещества.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Исследование процесса испарения.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Определение относительной влажности воздуха.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удельной теплоты плавления льда.</w:t>
      </w:r>
    </w:p>
    <w:p w:rsidR="00624269" w:rsidRPr="00D938B6" w:rsidRDefault="008A2C90">
      <w:pPr>
        <w:spacing w:after="0" w:line="264" w:lineRule="auto"/>
        <w:ind w:firstLine="600"/>
        <w:jc w:val="both"/>
        <w:rPr>
          <w:lang w:val="ru-RU"/>
        </w:rPr>
      </w:pPr>
      <w:r w:rsidRPr="00D938B6">
        <w:rPr>
          <w:rFonts w:ascii="Times New Roman" w:hAnsi="Times New Roman"/>
          <w:b/>
          <w:color w:val="000000"/>
          <w:sz w:val="28"/>
          <w:lang w:val="ru-RU"/>
        </w:rPr>
        <w:t>Раздел 7. Электрические и магнитные явления.</w:t>
      </w:r>
    </w:p>
    <w:p w:rsidR="00624269" w:rsidRPr="005716A7" w:rsidRDefault="008A2C90">
      <w:pPr>
        <w:spacing w:after="0" w:line="264" w:lineRule="auto"/>
        <w:ind w:firstLine="600"/>
        <w:jc w:val="both"/>
        <w:rPr>
          <w:lang w:val="ru-RU"/>
        </w:rPr>
      </w:pPr>
      <w:r w:rsidRPr="00D938B6">
        <w:rPr>
          <w:rFonts w:ascii="Times New Roman" w:hAnsi="Times New Roman"/>
          <w:color w:val="000000"/>
          <w:sz w:val="28"/>
          <w:lang w:val="ru-RU"/>
        </w:rPr>
        <w:t xml:space="preserve">Электризация тел. Два рода электрических зарядов. Взаимодействие заряженных тел. </w:t>
      </w:r>
      <w:r w:rsidRPr="005716A7">
        <w:rPr>
          <w:rFonts w:ascii="Times New Roman" w:hAnsi="Times New Roman"/>
          <w:color w:val="000000"/>
          <w:sz w:val="28"/>
          <w:lang w:val="ru-RU"/>
        </w:rPr>
        <w:t xml:space="preserve">Закон Кулона.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Электрическая цепь. Сила тока. Электрическое напряжение. Амперметр и вольтметр в цепи постоянного тока. Сопротивление проводника. Удельное 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rsidR="00624269" w:rsidRPr="00D938B6" w:rsidRDefault="008A2C90">
      <w:pPr>
        <w:spacing w:after="0" w:line="264" w:lineRule="auto"/>
        <w:ind w:firstLine="600"/>
        <w:jc w:val="both"/>
        <w:rPr>
          <w:lang w:val="ru-RU"/>
        </w:rPr>
      </w:pPr>
      <w:r w:rsidRPr="00D938B6">
        <w:rPr>
          <w:rFonts w:ascii="Times New Roman" w:hAnsi="Times New Roman"/>
          <w:b/>
          <w:i/>
          <w:color w:val="000000"/>
          <w:sz w:val="28"/>
          <w:lang w:val="ru-RU"/>
        </w:rPr>
        <w:t>Демонстрации.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Электризация тел.</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Два рода электрических зарядов и взаимодействие заряженных тел.</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Устройство и действие электроскопа.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Электростатическая индукция.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Закон сохранения электрических зарядов.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Моделирование силовых линий электрического поля с помощью бумажных султанов.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Проводники и диэлектрики.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Источники постоянного тока.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Действия электрического тока.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Электрический ток в жидкости.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Газовый разряд.</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Измерение силы тока амперметром.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Измерение электрического напряжения вольтметром.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Реостат и магазин сопротивлений.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Взаимодействие постоянных магнитов.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Моделирование невозможности разделения полюсов магнита.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Моделирование магнитных полей постоянных магнитов.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 Эрстеда.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Магнитное поле тока. Электромагнит.</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Действие магнитного поля на проводник с током.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Электродвигатель постоянного тока.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Фарадея.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Электрогенератор постоянного тока.</w:t>
      </w:r>
    </w:p>
    <w:p w:rsidR="00624269" w:rsidRPr="00D938B6" w:rsidRDefault="008A2C90">
      <w:pPr>
        <w:spacing w:after="0" w:line="264" w:lineRule="auto"/>
        <w:ind w:firstLine="600"/>
        <w:jc w:val="both"/>
        <w:rPr>
          <w:lang w:val="ru-RU"/>
        </w:rPr>
      </w:pPr>
      <w:r w:rsidRPr="00D938B6">
        <w:rPr>
          <w:rFonts w:ascii="Times New Roman" w:hAnsi="Times New Roman"/>
          <w:b/>
          <w:i/>
          <w:color w:val="000000"/>
          <w:sz w:val="28"/>
          <w:lang w:val="ru-RU"/>
        </w:rPr>
        <w:t>Лабораторные работы и опыты.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по наблюдению электризации тел при соприкосновении и индукцией.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Исследование действия электрического поля на проводники и диэлектрики.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Сборка и испытание электрической цепи постоянного тока.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Исследование зависимости силы тока, протекающего через резистор, от напряжения на резисторе и сопротивления резистора.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удельного сопротивления проводника.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Проверка правила для силы тока при параллельном соединении резисторов.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ЭДС и внутреннего сопротивления источника тока.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Проверка правил Кирхгофа.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Проверка выполнения закона Ома для полной цепи.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работы электрического тока, идущего через резистор.</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мощности электрического тока, выделяемой на резисторе.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Определение КПД нагревателя.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Исследование магнитного взаимодействия постоянных магнитов.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Изучение магнитного поля постоянных магнитов при их объединении и разделении.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Исследование действия электрического тока на магнитную стрелку.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Изучение действия магнитного поля на проводник с током.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Конструирование и изучение работы электродвигателя.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Измерение КПД электродвигательной установки.</w:t>
      </w:r>
    </w:p>
    <w:p w:rsidR="00624269" w:rsidRPr="00D938B6" w:rsidRDefault="008A2C90" w:rsidP="00D938B6">
      <w:pPr>
        <w:spacing w:after="0" w:line="264" w:lineRule="auto"/>
        <w:ind w:firstLine="600"/>
        <w:jc w:val="both"/>
        <w:rPr>
          <w:lang w:val="ru-RU"/>
        </w:rPr>
        <w:sectPr w:rsidR="00624269" w:rsidRPr="00D938B6">
          <w:pgSz w:w="11906" w:h="16383"/>
          <w:pgMar w:top="1134" w:right="850" w:bottom="1134" w:left="1701" w:header="720" w:footer="720" w:gutter="0"/>
          <w:cols w:space="720"/>
        </w:sectPr>
      </w:pPr>
      <w:r w:rsidRPr="00D938B6">
        <w:rPr>
          <w:rFonts w:ascii="Times New Roman" w:hAnsi="Times New Roman"/>
          <w:color w:val="000000"/>
          <w:sz w:val="28"/>
          <w:lang w:val="ru-RU"/>
        </w:rPr>
        <w:t xml:space="preserve">Опыты по исследованию явления </w:t>
      </w:r>
      <w:proofErr w:type="spellStart"/>
      <w:r w:rsidRPr="00D938B6">
        <w:rPr>
          <w:rFonts w:ascii="Times New Roman" w:hAnsi="Times New Roman"/>
          <w:color w:val="000000"/>
          <w:sz w:val="28"/>
          <w:lang w:val="ru-RU"/>
        </w:rPr>
        <w:t>электромагнитнои</w:t>
      </w:r>
      <w:proofErr w:type="spellEnd"/>
      <w:r w:rsidRPr="00D938B6">
        <w:rPr>
          <w:rFonts w:ascii="Times New Roman" w:hAnsi="Times New Roman"/>
          <w:color w:val="000000"/>
          <w:sz w:val="28"/>
          <w:lang w:val="ru-RU"/>
        </w:rPr>
        <w:t>̆ индукции: исследование изменений значения и направления индукционного тока</w:t>
      </w:r>
    </w:p>
    <w:p w:rsidR="00624269" w:rsidRPr="00D938B6" w:rsidRDefault="008A2C90" w:rsidP="00D938B6">
      <w:pPr>
        <w:spacing w:after="0" w:line="264" w:lineRule="auto"/>
        <w:jc w:val="both"/>
        <w:rPr>
          <w:lang w:val="ru-RU"/>
        </w:rPr>
      </w:pPr>
      <w:bookmarkStart w:id="8" w:name="block-40200391"/>
      <w:bookmarkEnd w:id="7"/>
      <w:r w:rsidRPr="00D938B6">
        <w:rPr>
          <w:rFonts w:ascii="Times New Roman" w:hAnsi="Times New Roman"/>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rsidR="00624269" w:rsidRPr="00D938B6" w:rsidRDefault="00624269">
      <w:pPr>
        <w:spacing w:after="0" w:line="264" w:lineRule="auto"/>
        <w:ind w:left="120"/>
        <w:jc w:val="both"/>
        <w:rPr>
          <w:lang w:val="ru-RU"/>
        </w:rPr>
      </w:pP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ЛИЧНОСТНЫЕ РЕЗУЛЬТАТЫ</w:t>
      </w:r>
    </w:p>
    <w:p w:rsidR="00624269" w:rsidRPr="00D938B6" w:rsidRDefault="00624269">
      <w:pPr>
        <w:spacing w:after="0" w:line="264" w:lineRule="auto"/>
        <w:ind w:left="120"/>
        <w:rPr>
          <w:lang w:val="ru-RU"/>
        </w:rPr>
      </w:pPr>
    </w:p>
    <w:p w:rsidR="00624269" w:rsidRPr="00D938B6" w:rsidRDefault="008A2C90">
      <w:pPr>
        <w:spacing w:after="0" w:line="264" w:lineRule="auto"/>
        <w:ind w:firstLine="600"/>
        <w:jc w:val="both"/>
        <w:rPr>
          <w:lang w:val="ru-RU"/>
        </w:rPr>
      </w:pPr>
      <w:bookmarkStart w:id="9" w:name="_Toc124412006"/>
      <w:bookmarkEnd w:id="9"/>
      <w:r w:rsidRPr="00D938B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24269" w:rsidRDefault="008A2C90">
      <w:pPr>
        <w:numPr>
          <w:ilvl w:val="0"/>
          <w:numId w:val="1"/>
        </w:numPr>
        <w:spacing w:after="0" w:line="264" w:lineRule="auto"/>
      </w:pPr>
      <w:r>
        <w:rPr>
          <w:rFonts w:ascii="Times New Roman" w:hAnsi="Times New Roman"/>
          <w:b/>
          <w:i/>
          <w:color w:val="000000"/>
          <w:sz w:val="28"/>
        </w:rPr>
        <w:t>1)</w:t>
      </w: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проявление интереса к истории и современному состоянию российской физической науки;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ценностное отношение к достижениям российских учёных-физиков;</w:t>
      </w:r>
    </w:p>
    <w:p w:rsidR="00624269" w:rsidRPr="00D938B6" w:rsidRDefault="008A2C90">
      <w:pPr>
        <w:numPr>
          <w:ilvl w:val="0"/>
          <w:numId w:val="2"/>
        </w:numPr>
        <w:spacing w:after="0" w:line="264" w:lineRule="auto"/>
        <w:rPr>
          <w:lang w:val="ru-RU"/>
        </w:rPr>
      </w:pPr>
      <w:r w:rsidRPr="00D938B6">
        <w:rPr>
          <w:rFonts w:ascii="Times New Roman" w:hAnsi="Times New Roman"/>
          <w:b/>
          <w:i/>
          <w:color w:val="000000"/>
          <w:sz w:val="28"/>
          <w:lang w:val="ru-RU"/>
        </w:rPr>
        <w:t>2)гражданского и духовно-нравственного воспитания: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осознание важности морально-этических принципов в деятельности учёного;</w:t>
      </w:r>
    </w:p>
    <w:p w:rsidR="00624269" w:rsidRDefault="008A2C90">
      <w:pPr>
        <w:numPr>
          <w:ilvl w:val="0"/>
          <w:numId w:val="3"/>
        </w:numPr>
        <w:spacing w:after="0" w:line="264" w:lineRule="auto"/>
      </w:pPr>
      <w:r>
        <w:rPr>
          <w:rFonts w:ascii="Times New Roman" w:hAnsi="Times New Roman"/>
          <w:b/>
          <w:i/>
          <w:color w:val="000000"/>
          <w:sz w:val="28"/>
        </w:rPr>
        <w:t>3)</w:t>
      </w: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rsidR="00624269" w:rsidRDefault="008A2C90">
      <w:pPr>
        <w:numPr>
          <w:ilvl w:val="0"/>
          <w:numId w:val="4"/>
        </w:numPr>
        <w:spacing w:after="0" w:line="264" w:lineRule="auto"/>
      </w:pPr>
      <w:r>
        <w:rPr>
          <w:rFonts w:ascii="Times New Roman" w:hAnsi="Times New Roman"/>
          <w:b/>
          <w:i/>
          <w:color w:val="000000"/>
          <w:sz w:val="28"/>
        </w:rPr>
        <w:t>4)</w:t>
      </w: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развитие научной любознательности, интереса к исследовательской деятельности;</w:t>
      </w:r>
    </w:p>
    <w:p w:rsidR="00624269" w:rsidRPr="00D938B6" w:rsidRDefault="008A2C90">
      <w:pPr>
        <w:numPr>
          <w:ilvl w:val="0"/>
          <w:numId w:val="5"/>
        </w:numPr>
        <w:spacing w:after="0" w:line="264" w:lineRule="auto"/>
        <w:rPr>
          <w:lang w:val="ru-RU"/>
        </w:rPr>
      </w:pPr>
      <w:r w:rsidRPr="00D938B6">
        <w:rPr>
          <w:rFonts w:ascii="Times New Roman" w:hAnsi="Times New Roman"/>
          <w:b/>
          <w:i/>
          <w:color w:val="000000"/>
          <w:sz w:val="28"/>
          <w:lang w:val="ru-RU"/>
        </w:rPr>
        <w:t>5)формирования культуры здоровья и эмоционального благополучия: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rsidR="00624269" w:rsidRDefault="008A2C90">
      <w:pPr>
        <w:numPr>
          <w:ilvl w:val="0"/>
          <w:numId w:val="6"/>
        </w:numPr>
        <w:spacing w:after="0" w:line="264" w:lineRule="auto"/>
      </w:pPr>
      <w:r>
        <w:rPr>
          <w:rFonts w:ascii="Times New Roman" w:hAnsi="Times New Roman"/>
          <w:b/>
          <w:i/>
          <w:color w:val="000000"/>
          <w:sz w:val="28"/>
        </w:rPr>
        <w:lastRenderedPageBreak/>
        <w:t>6)</w:t>
      </w: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интерес к практическому изучению профессий, связанных с физикой;</w:t>
      </w:r>
    </w:p>
    <w:p w:rsidR="00624269" w:rsidRDefault="008A2C90">
      <w:pPr>
        <w:numPr>
          <w:ilvl w:val="0"/>
          <w:numId w:val="7"/>
        </w:numPr>
        <w:spacing w:after="0" w:line="264" w:lineRule="auto"/>
      </w:pPr>
      <w:r>
        <w:rPr>
          <w:rFonts w:ascii="Times New Roman" w:hAnsi="Times New Roman"/>
          <w:b/>
          <w:i/>
          <w:color w:val="000000"/>
          <w:sz w:val="28"/>
        </w:rPr>
        <w:t>7)</w:t>
      </w: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осознание глобального характера экологических проблем и путей их решения;</w:t>
      </w:r>
    </w:p>
    <w:p w:rsidR="00624269" w:rsidRPr="00D938B6" w:rsidRDefault="008A2C90">
      <w:pPr>
        <w:numPr>
          <w:ilvl w:val="0"/>
          <w:numId w:val="8"/>
        </w:numPr>
        <w:spacing w:after="0" w:line="264" w:lineRule="auto"/>
        <w:rPr>
          <w:lang w:val="ru-RU"/>
        </w:rPr>
      </w:pPr>
      <w:r w:rsidRPr="00D938B6">
        <w:rPr>
          <w:rFonts w:ascii="Times New Roman" w:hAnsi="Times New Roman"/>
          <w:b/>
          <w:i/>
          <w:color w:val="000000"/>
          <w:sz w:val="28"/>
          <w:lang w:val="ru-RU"/>
        </w:rPr>
        <w:t>8)адаптации к изменяющимся условиям социальной и природной среды: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повышение уровня своей компетентности через практическую деятельность;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осознание дефицитов собственных знаний и компетентностей в области физики;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планирование своего развития в приобретении новых физических знаний;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МЕТАПРЕДМЕТНЫЕ РЕЗУЛЬТАТЫ</w:t>
      </w:r>
    </w:p>
    <w:p w:rsidR="00624269" w:rsidRPr="00D938B6" w:rsidRDefault="00624269">
      <w:pPr>
        <w:spacing w:after="0" w:line="264" w:lineRule="auto"/>
        <w:ind w:left="120"/>
        <w:jc w:val="both"/>
        <w:rPr>
          <w:lang w:val="ru-RU"/>
        </w:rPr>
      </w:pP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D938B6">
        <w:rPr>
          <w:rFonts w:ascii="Times New Roman" w:hAnsi="Times New Roman"/>
          <w:b/>
          <w:color w:val="000000"/>
          <w:sz w:val="28"/>
          <w:lang w:val="ru-RU"/>
        </w:rPr>
        <w:t>метапредметные результаты</w:t>
      </w:r>
      <w:r w:rsidRPr="00D938B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Познавательные универсальные учебные действия</w:t>
      </w: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Базовые логические действия: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Базовые исследовательские действия</w:t>
      </w:r>
      <w:r w:rsidRPr="00D938B6">
        <w:rPr>
          <w:rFonts w:ascii="Times New Roman" w:hAnsi="Times New Roman"/>
          <w:color w:val="000000"/>
          <w:sz w:val="28"/>
          <w:lang w:val="ru-RU"/>
        </w:rPr>
        <w:t>:</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использовать вопросы как исследовательский инструмент познания;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Работа с информацией: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Коммуникативные универсальные учебные действия: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выражать свою точку зрения в устных и письменных текстах;</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Регулятивные универсальные учебные действия</w:t>
      </w: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Самоорганизация: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делать выбор и брать ответственность за решение.</w:t>
      </w: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Самоконтроль, эмоциональный интеллект:</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давать адекватную оценку ситуации и предлагать план её изменения;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оценивать соответствие результата цели и условиям.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b/>
          <w:color w:val="000000"/>
          <w:sz w:val="28"/>
          <w:lang w:val="ru-RU"/>
        </w:rPr>
        <w:t xml:space="preserve">ПРЕДМЕТНЫЕ РЕЗУЛЬТАТЫ </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color w:val="000000"/>
          <w:sz w:val="28"/>
          <w:lang w:val="ru-RU"/>
        </w:rPr>
        <w:t xml:space="preserve">К концу обучения </w:t>
      </w:r>
      <w:r w:rsidRPr="00D938B6">
        <w:rPr>
          <w:rFonts w:ascii="Times New Roman" w:hAnsi="Times New Roman"/>
          <w:b/>
          <w:i/>
          <w:color w:val="000000"/>
          <w:sz w:val="28"/>
          <w:lang w:val="ru-RU"/>
        </w:rPr>
        <w:t>в 7 классе</w:t>
      </w:r>
      <w:r w:rsidRPr="00D938B6">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строить простые физические модели реальных объектов, процессов и явлений, выделять при этом существенные и второстепенные свойства </w:t>
      </w:r>
      <w:r w:rsidRPr="00D938B6">
        <w:rPr>
          <w:rFonts w:ascii="Times New Roman" w:hAnsi="Times New Roman"/>
          <w:color w:val="000000"/>
          <w:sz w:val="28"/>
          <w:lang w:val="ru-RU"/>
        </w:rPr>
        <w:lastRenderedPageBreak/>
        <w:t>объектов, процессов, явлений, применять физические модели для объяснения физических процессов и решения учебных задач;</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соблюдать правила техники безопасного труда при работе с лабораторным оборудованием;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color w:val="000000"/>
          <w:sz w:val="28"/>
          <w:lang w:val="ru-RU"/>
        </w:rPr>
        <w:t xml:space="preserve"> К концу обучения </w:t>
      </w:r>
      <w:r w:rsidRPr="00D938B6">
        <w:rPr>
          <w:rFonts w:ascii="Times New Roman" w:hAnsi="Times New Roman"/>
          <w:b/>
          <w:i/>
          <w:color w:val="000000"/>
          <w:sz w:val="28"/>
          <w:lang w:val="ru-RU"/>
        </w:rPr>
        <w:t>в 8 классе</w:t>
      </w:r>
      <w:r w:rsidRPr="00D938B6">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w:t>
      </w:r>
      <w:r w:rsidRPr="00D938B6">
        <w:rPr>
          <w:rFonts w:ascii="Times New Roman" w:hAnsi="Times New Roman"/>
          <w:color w:val="000000"/>
          <w:sz w:val="28"/>
          <w:lang w:val="ru-RU"/>
        </w:rPr>
        <w:lastRenderedPageBreak/>
        <w:t>практическую задачу в учебную, выделять существенные свойства (признаки) физических явлений;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w:t>
      </w:r>
      <w:r w:rsidRPr="00D938B6">
        <w:rPr>
          <w:rFonts w:ascii="Times New Roman" w:hAnsi="Times New Roman"/>
          <w:color w:val="000000"/>
          <w:sz w:val="28"/>
          <w:lang w:val="ru-RU"/>
        </w:rPr>
        <w:lastRenderedPageBreak/>
        <w:t>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lastRenderedPageBreak/>
        <w:t>соблюдать правила безопасного труда при работе с лабораторным оборудованием;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24269" w:rsidRPr="00D938B6" w:rsidRDefault="008A2C90">
      <w:pPr>
        <w:spacing w:after="0" w:line="264" w:lineRule="auto"/>
        <w:ind w:left="120"/>
        <w:jc w:val="both"/>
        <w:rPr>
          <w:lang w:val="ru-RU"/>
        </w:rPr>
      </w:pPr>
      <w:r w:rsidRPr="00D938B6">
        <w:rPr>
          <w:rFonts w:ascii="Times New Roman" w:hAnsi="Times New Roman"/>
          <w:color w:val="000000"/>
          <w:sz w:val="28"/>
          <w:lang w:val="ru-RU"/>
        </w:rPr>
        <w:lastRenderedPageBreak/>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24269" w:rsidRPr="00D938B6" w:rsidRDefault="00624269">
      <w:pPr>
        <w:spacing w:after="0" w:line="264" w:lineRule="auto"/>
        <w:ind w:left="120"/>
        <w:jc w:val="both"/>
        <w:rPr>
          <w:lang w:val="ru-RU"/>
        </w:rPr>
      </w:pPr>
    </w:p>
    <w:p w:rsidR="00624269" w:rsidRPr="00D938B6" w:rsidRDefault="008A2C90">
      <w:pPr>
        <w:spacing w:after="0" w:line="264" w:lineRule="auto"/>
        <w:ind w:left="120"/>
        <w:jc w:val="both"/>
        <w:rPr>
          <w:lang w:val="ru-RU"/>
        </w:rPr>
      </w:pPr>
      <w:r w:rsidRPr="00D938B6">
        <w:rPr>
          <w:rFonts w:ascii="Times New Roman" w:hAnsi="Times New Roman"/>
          <w:color w:val="000000"/>
          <w:sz w:val="28"/>
          <w:lang w:val="ru-RU"/>
        </w:rPr>
        <w:t xml:space="preserve"> К концу обучения </w:t>
      </w:r>
      <w:r w:rsidRPr="00D938B6">
        <w:rPr>
          <w:rFonts w:ascii="Times New Roman" w:hAnsi="Times New Roman"/>
          <w:b/>
          <w:i/>
          <w:color w:val="000000"/>
          <w:sz w:val="28"/>
          <w:lang w:val="ru-RU"/>
        </w:rPr>
        <w:t>в 9 классе</w:t>
      </w:r>
      <w:r w:rsidRPr="00D938B6">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(средняя и мгновенная скорость тела при </w:t>
      </w:r>
      <w:r w:rsidRPr="00D938B6">
        <w:rPr>
          <w:rFonts w:ascii="Times New Roman" w:hAnsi="Times New Roman"/>
          <w:color w:val="000000"/>
          <w:sz w:val="28"/>
          <w:lang w:val="ru-RU"/>
        </w:rPr>
        <w:lastRenderedPageBreak/>
        <w:t>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w:t>
      </w:r>
      <w:r w:rsidRPr="00D938B6">
        <w:rPr>
          <w:rFonts w:ascii="Times New Roman" w:hAnsi="Times New Roman"/>
          <w:color w:val="000000"/>
          <w:sz w:val="28"/>
          <w:lang w:val="ru-RU"/>
        </w:rPr>
        <w:lastRenderedPageBreak/>
        <w:t>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w:t>
      </w:r>
      <w:r w:rsidRPr="00D938B6">
        <w:rPr>
          <w:rFonts w:ascii="Times New Roman" w:hAnsi="Times New Roman"/>
          <w:color w:val="000000"/>
          <w:sz w:val="28"/>
          <w:lang w:val="ru-RU"/>
        </w:rPr>
        <w:lastRenderedPageBreak/>
        <w:t>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соблюдать правила безопасного труда при работе с лабораторным оборудованием;</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24269" w:rsidRPr="00D938B6" w:rsidRDefault="008A2C90">
      <w:pPr>
        <w:spacing w:after="0" w:line="264" w:lineRule="auto"/>
        <w:ind w:firstLine="600"/>
        <w:jc w:val="both"/>
        <w:rPr>
          <w:lang w:val="ru-RU"/>
        </w:rPr>
      </w:pPr>
      <w:r w:rsidRPr="00D938B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24269" w:rsidRPr="00D938B6" w:rsidRDefault="008A2C90" w:rsidP="00D938B6">
      <w:pPr>
        <w:spacing w:after="0" w:line="264" w:lineRule="auto"/>
        <w:ind w:firstLine="600"/>
        <w:jc w:val="both"/>
        <w:rPr>
          <w:lang w:val="ru-RU"/>
        </w:rPr>
        <w:sectPr w:rsidR="00624269" w:rsidRPr="00D938B6">
          <w:pgSz w:w="11906" w:h="16383"/>
          <w:pgMar w:top="1134" w:right="850" w:bottom="1134" w:left="1701" w:header="720" w:footer="720" w:gutter="0"/>
          <w:cols w:space="720"/>
        </w:sectPr>
      </w:pPr>
      <w:r w:rsidRPr="00D938B6">
        <w:rPr>
          <w:rFonts w:ascii="Times New Roman" w:hAnsi="Times New Roman"/>
          <w:color w:val="000000"/>
          <w:sz w:val="28"/>
          <w:lang w:val="ru-RU"/>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w:t>
      </w:r>
      <w:r w:rsidRPr="00D938B6">
        <w:rPr>
          <w:rFonts w:ascii="Times New Roman" w:hAnsi="Times New Roman"/>
          <w:color w:val="000000"/>
          <w:sz w:val="28"/>
          <w:lang w:val="ru-RU"/>
        </w:rPr>
        <w:lastRenderedPageBreak/>
        <w:t>раздела физики и сопровождать выступление презентацией с учётом особенностейаудитории сверстников</w:t>
      </w:r>
    </w:p>
    <w:p w:rsidR="00624269" w:rsidRDefault="008A2C90">
      <w:pPr>
        <w:spacing w:after="0"/>
        <w:ind w:left="120"/>
        <w:rPr>
          <w:rFonts w:ascii="Times New Roman" w:hAnsi="Times New Roman"/>
          <w:b/>
          <w:color w:val="000000"/>
          <w:sz w:val="28"/>
          <w:lang w:val="ru-RU"/>
        </w:rPr>
      </w:pPr>
      <w:bookmarkStart w:id="10" w:name="block-40200395"/>
      <w:bookmarkEnd w:id="8"/>
      <w:r>
        <w:rPr>
          <w:rFonts w:ascii="Times New Roman" w:hAnsi="Times New Roman"/>
          <w:b/>
          <w:color w:val="000000"/>
          <w:sz w:val="28"/>
        </w:rPr>
        <w:lastRenderedPageBreak/>
        <w:t xml:space="preserve">8 КЛАСС </w:t>
      </w:r>
    </w:p>
    <w:p w:rsidR="00D938B6" w:rsidRPr="00D938B6" w:rsidRDefault="00D938B6">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3"/>
        <w:gridCol w:w="3758"/>
        <w:gridCol w:w="1076"/>
        <w:gridCol w:w="2640"/>
        <w:gridCol w:w="2708"/>
        <w:gridCol w:w="3115"/>
      </w:tblGrid>
      <w:tr w:rsidR="00624269">
        <w:trPr>
          <w:trHeight w:val="144"/>
          <w:tblCellSpacing w:w="20" w:type="nil"/>
        </w:trPr>
        <w:tc>
          <w:tcPr>
            <w:tcW w:w="501" w:type="dxa"/>
            <w:vMerge w:val="restart"/>
            <w:tcMar>
              <w:top w:w="50" w:type="dxa"/>
              <w:left w:w="100" w:type="dxa"/>
            </w:tcMar>
            <w:vAlign w:val="center"/>
          </w:tcPr>
          <w:p w:rsidR="00624269" w:rsidRDefault="008A2C90">
            <w:pPr>
              <w:spacing w:after="0"/>
              <w:ind w:left="135"/>
            </w:pPr>
            <w:r>
              <w:rPr>
                <w:rFonts w:ascii="Times New Roman" w:hAnsi="Times New Roman"/>
                <w:b/>
                <w:color w:val="000000"/>
                <w:sz w:val="24"/>
              </w:rPr>
              <w:t xml:space="preserve">№ п/п </w:t>
            </w:r>
          </w:p>
          <w:p w:rsidR="00624269" w:rsidRDefault="00624269">
            <w:pPr>
              <w:spacing w:after="0"/>
              <w:ind w:left="135"/>
            </w:pPr>
          </w:p>
        </w:tc>
        <w:tc>
          <w:tcPr>
            <w:tcW w:w="2992" w:type="dxa"/>
            <w:vMerge w:val="restart"/>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624269" w:rsidRDefault="00624269">
            <w:pPr>
              <w:spacing w:after="0"/>
              <w:ind w:left="135"/>
            </w:pPr>
          </w:p>
        </w:tc>
        <w:tc>
          <w:tcPr>
            <w:tcW w:w="0" w:type="auto"/>
            <w:gridSpan w:val="3"/>
            <w:tcMar>
              <w:top w:w="50" w:type="dxa"/>
              <w:left w:w="100" w:type="dxa"/>
            </w:tcMar>
            <w:vAlign w:val="center"/>
          </w:tcPr>
          <w:p w:rsidR="00624269" w:rsidRDefault="008A2C90">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624269" w:rsidRDefault="00624269">
            <w:pPr>
              <w:spacing w:after="0"/>
              <w:ind w:left="135"/>
            </w:pPr>
          </w:p>
        </w:tc>
      </w:tr>
      <w:tr w:rsidR="00624269">
        <w:trPr>
          <w:trHeight w:val="144"/>
          <w:tblCellSpacing w:w="20" w:type="nil"/>
        </w:trPr>
        <w:tc>
          <w:tcPr>
            <w:tcW w:w="0" w:type="auto"/>
            <w:vMerge/>
            <w:tcBorders>
              <w:top w:val="nil"/>
            </w:tcBorders>
            <w:tcMar>
              <w:top w:w="50" w:type="dxa"/>
              <w:left w:w="100" w:type="dxa"/>
            </w:tcMar>
          </w:tcPr>
          <w:p w:rsidR="00624269" w:rsidRDefault="00624269"/>
        </w:tc>
        <w:tc>
          <w:tcPr>
            <w:tcW w:w="0" w:type="auto"/>
            <w:vMerge/>
            <w:tcBorders>
              <w:top w:val="nil"/>
            </w:tcBorders>
            <w:tcMar>
              <w:top w:w="50" w:type="dxa"/>
              <w:left w:w="100" w:type="dxa"/>
            </w:tcMar>
          </w:tcPr>
          <w:p w:rsidR="00624269" w:rsidRDefault="00624269"/>
        </w:tc>
        <w:tc>
          <w:tcPr>
            <w:tcW w:w="977"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Всего</w:t>
            </w:r>
            <w:proofErr w:type="spellEnd"/>
          </w:p>
          <w:p w:rsidR="00624269" w:rsidRDefault="00624269">
            <w:pPr>
              <w:spacing w:after="0"/>
              <w:ind w:left="135"/>
            </w:pPr>
          </w:p>
        </w:tc>
        <w:tc>
          <w:tcPr>
            <w:tcW w:w="1699"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Контрольныеработы</w:t>
            </w:r>
            <w:proofErr w:type="spellEnd"/>
          </w:p>
          <w:p w:rsidR="00624269" w:rsidRDefault="00624269">
            <w:pPr>
              <w:spacing w:after="0"/>
              <w:ind w:left="135"/>
            </w:pPr>
          </w:p>
        </w:tc>
        <w:tc>
          <w:tcPr>
            <w:tcW w:w="1787"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Практическиеработы</w:t>
            </w:r>
            <w:proofErr w:type="spellEnd"/>
          </w:p>
          <w:p w:rsidR="00624269" w:rsidRDefault="00624269">
            <w:pPr>
              <w:spacing w:after="0"/>
              <w:ind w:left="135"/>
            </w:pPr>
          </w:p>
        </w:tc>
        <w:tc>
          <w:tcPr>
            <w:tcW w:w="0" w:type="auto"/>
            <w:vMerge/>
            <w:tcBorders>
              <w:top w:val="nil"/>
            </w:tcBorders>
            <w:tcMar>
              <w:top w:w="50" w:type="dxa"/>
              <w:left w:w="100" w:type="dxa"/>
            </w:tcMar>
          </w:tcPr>
          <w:p w:rsidR="00624269" w:rsidRDefault="00624269"/>
        </w:tc>
      </w:tr>
      <w:tr w:rsidR="00624269">
        <w:trPr>
          <w:trHeight w:val="144"/>
          <w:tblCellSpacing w:w="20" w:type="nil"/>
        </w:trPr>
        <w:tc>
          <w:tcPr>
            <w:tcW w:w="0" w:type="auto"/>
            <w:gridSpan w:val="6"/>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1.Тепловыеявления</w:t>
            </w: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1.1</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свойствавещества</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24269" w:rsidRDefault="00624269">
            <w:pPr>
              <w:spacing w:after="0"/>
              <w:ind w:left="135"/>
              <w:jc w:val="center"/>
            </w:pPr>
          </w:p>
        </w:tc>
        <w:tc>
          <w:tcPr>
            <w:tcW w:w="1787" w:type="dxa"/>
            <w:tcMar>
              <w:top w:w="50" w:type="dxa"/>
              <w:left w:w="100" w:type="dxa"/>
            </w:tcMar>
            <w:vAlign w:val="center"/>
          </w:tcPr>
          <w:p w:rsidR="00624269" w:rsidRDefault="00624269">
            <w:pPr>
              <w:spacing w:after="0"/>
              <w:ind w:left="135"/>
              <w:jc w:val="center"/>
            </w:pP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1.2</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Тепловыепроцессы</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0" w:type="auto"/>
            <w:gridSpan w:val="2"/>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624269" w:rsidRDefault="00624269"/>
        </w:tc>
      </w:tr>
      <w:tr w:rsidR="00624269" w:rsidRPr="004B2568">
        <w:trPr>
          <w:trHeight w:val="144"/>
          <w:tblCellSpacing w:w="20" w:type="nil"/>
        </w:trPr>
        <w:tc>
          <w:tcPr>
            <w:tcW w:w="0" w:type="auto"/>
            <w:gridSpan w:val="6"/>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b/>
                <w:color w:val="000000"/>
                <w:sz w:val="24"/>
                <w:lang w:val="ru-RU"/>
              </w:rPr>
              <w:t>Раздел 2.Электрические и магнитные явления</w:t>
            </w: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2.1</w:t>
            </w:r>
          </w:p>
        </w:tc>
        <w:tc>
          <w:tcPr>
            <w:tcW w:w="299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Электрические заряды. Заряженные тела и их взаимодействия</w:t>
            </w:r>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624269" w:rsidRDefault="00624269">
            <w:pPr>
              <w:spacing w:after="0"/>
              <w:ind w:left="135"/>
              <w:jc w:val="center"/>
            </w:pP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2.2</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Постоянныйэлектрическийток</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2.3</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Магнитныеявления</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24269" w:rsidRDefault="00624269">
            <w:pPr>
              <w:spacing w:after="0"/>
              <w:ind w:left="135"/>
              <w:jc w:val="center"/>
            </w:pP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2.4</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Электромагнитнаяиндукция</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0" w:type="auto"/>
            <w:gridSpan w:val="2"/>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24269" w:rsidRDefault="00624269"/>
        </w:tc>
      </w:tr>
      <w:tr w:rsidR="00624269">
        <w:trPr>
          <w:trHeight w:val="144"/>
          <w:tblCellSpacing w:w="20" w:type="nil"/>
        </w:trPr>
        <w:tc>
          <w:tcPr>
            <w:tcW w:w="0" w:type="auto"/>
            <w:gridSpan w:val="6"/>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3.Повторительно-обобщающиймодуль</w:t>
            </w:r>
          </w:p>
        </w:tc>
      </w:tr>
      <w:tr w:rsidR="00624269">
        <w:trPr>
          <w:trHeight w:val="144"/>
          <w:tblCellSpacing w:w="20" w:type="nil"/>
        </w:trPr>
        <w:tc>
          <w:tcPr>
            <w:tcW w:w="501" w:type="dxa"/>
            <w:tcMar>
              <w:top w:w="50" w:type="dxa"/>
              <w:left w:w="100" w:type="dxa"/>
            </w:tcMar>
            <w:vAlign w:val="center"/>
          </w:tcPr>
          <w:p w:rsidR="00624269" w:rsidRDefault="008A2C90">
            <w:pPr>
              <w:spacing w:after="0"/>
            </w:pPr>
            <w:r>
              <w:rPr>
                <w:rFonts w:ascii="Times New Roman" w:hAnsi="Times New Roman"/>
                <w:color w:val="000000"/>
                <w:sz w:val="24"/>
              </w:rPr>
              <w:t>3.1</w:t>
            </w:r>
          </w:p>
        </w:tc>
        <w:tc>
          <w:tcPr>
            <w:tcW w:w="299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Повторительно-обобщающиймодуль</w:t>
            </w:r>
            <w:proofErr w:type="spellEnd"/>
          </w:p>
        </w:tc>
        <w:tc>
          <w:tcPr>
            <w:tcW w:w="97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24269" w:rsidRDefault="00624269">
            <w:pPr>
              <w:spacing w:after="0"/>
              <w:ind w:left="135"/>
              <w:jc w:val="center"/>
            </w:pPr>
          </w:p>
        </w:tc>
        <w:tc>
          <w:tcPr>
            <w:tcW w:w="1787" w:type="dxa"/>
            <w:tcMar>
              <w:top w:w="50" w:type="dxa"/>
              <w:left w:w="100" w:type="dxa"/>
            </w:tcMar>
            <w:vAlign w:val="center"/>
          </w:tcPr>
          <w:p w:rsidR="00624269" w:rsidRDefault="00624269">
            <w:pPr>
              <w:spacing w:after="0"/>
              <w:ind w:left="135"/>
              <w:jc w:val="center"/>
            </w:pPr>
          </w:p>
        </w:tc>
        <w:tc>
          <w:tcPr>
            <w:tcW w:w="2646" w:type="dxa"/>
            <w:tcMar>
              <w:top w:w="50" w:type="dxa"/>
              <w:left w:w="100" w:type="dxa"/>
            </w:tcMar>
            <w:vAlign w:val="center"/>
          </w:tcPr>
          <w:p w:rsidR="00624269" w:rsidRDefault="00624269">
            <w:pPr>
              <w:spacing w:after="0"/>
              <w:ind w:left="135"/>
            </w:pPr>
          </w:p>
        </w:tc>
      </w:tr>
      <w:tr w:rsidR="00624269">
        <w:trPr>
          <w:trHeight w:val="144"/>
          <w:tblCellSpacing w:w="20" w:type="nil"/>
        </w:trPr>
        <w:tc>
          <w:tcPr>
            <w:tcW w:w="0" w:type="auto"/>
            <w:gridSpan w:val="2"/>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24269" w:rsidRDefault="00624269"/>
        </w:tc>
      </w:tr>
      <w:tr w:rsidR="00624269">
        <w:trPr>
          <w:trHeight w:val="144"/>
          <w:tblCellSpacing w:w="20" w:type="nil"/>
        </w:trPr>
        <w:tc>
          <w:tcPr>
            <w:tcW w:w="0" w:type="auto"/>
            <w:gridSpan w:val="2"/>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rsidR="00624269" w:rsidRDefault="00624269"/>
        </w:tc>
      </w:tr>
    </w:tbl>
    <w:p w:rsidR="00624269" w:rsidRDefault="00624269">
      <w:pPr>
        <w:sectPr w:rsidR="00624269">
          <w:pgSz w:w="16383" w:h="11906" w:orient="landscape"/>
          <w:pgMar w:top="1134" w:right="850" w:bottom="1134" w:left="1701" w:header="720" w:footer="720" w:gutter="0"/>
          <w:cols w:space="720"/>
        </w:sectPr>
      </w:pPr>
    </w:p>
    <w:p w:rsidR="00624269" w:rsidRDefault="008A2C90">
      <w:pPr>
        <w:spacing w:after="0"/>
        <w:ind w:left="120"/>
        <w:rPr>
          <w:rFonts w:ascii="Times New Roman" w:hAnsi="Times New Roman"/>
          <w:b/>
          <w:color w:val="000000"/>
          <w:sz w:val="28"/>
          <w:lang w:val="ru-RU"/>
        </w:rPr>
      </w:pPr>
      <w:bookmarkStart w:id="11" w:name="block-40200397"/>
      <w:bookmarkEnd w:id="10"/>
      <w:r>
        <w:rPr>
          <w:rFonts w:ascii="Times New Roman" w:hAnsi="Times New Roman"/>
          <w:b/>
          <w:color w:val="000000"/>
          <w:sz w:val="28"/>
        </w:rPr>
        <w:lastRenderedPageBreak/>
        <w:t xml:space="preserve"> 8 КЛАСС </w:t>
      </w:r>
    </w:p>
    <w:p w:rsidR="00D938B6" w:rsidRPr="00D938B6" w:rsidRDefault="00D938B6">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41"/>
        <w:gridCol w:w="726"/>
        <w:gridCol w:w="1915"/>
        <w:gridCol w:w="1963"/>
        <w:gridCol w:w="1375"/>
        <w:gridCol w:w="4076"/>
      </w:tblGrid>
      <w:tr w:rsidR="00624269">
        <w:trPr>
          <w:trHeight w:val="144"/>
          <w:tblCellSpacing w:w="20" w:type="nil"/>
        </w:trPr>
        <w:tc>
          <w:tcPr>
            <w:tcW w:w="424" w:type="dxa"/>
            <w:vMerge w:val="restart"/>
            <w:tcMar>
              <w:top w:w="50" w:type="dxa"/>
              <w:left w:w="100" w:type="dxa"/>
            </w:tcMar>
            <w:vAlign w:val="center"/>
          </w:tcPr>
          <w:p w:rsidR="00624269" w:rsidRDefault="008A2C90">
            <w:pPr>
              <w:spacing w:after="0"/>
              <w:ind w:left="135"/>
            </w:pPr>
            <w:r>
              <w:rPr>
                <w:rFonts w:ascii="Times New Roman" w:hAnsi="Times New Roman"/>
                <w:b/>
                <w:color w:val="000000"/>
                <w:sz w:val="24"/>
              </w:rPr>
              <w:t xml:space="preserve">№ п/п </w:t>
            </w:r>
          </w:p>
          <w:p w:rsidR="00624269" w:rsidRDefault="00624269">
            <w:pPr>
              <w:spacing w:after="0"/>
              <w:ind w:left="135"/>
            </w:pPr>
          </w:p>
        </w:tc>
        <w:tc>
          <w:tcPr>
            <w:tcW w:w="3872" w:type="dxa"/>
            <w:vMerge w:val="restart"/>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Темаурока</w:t>
            </w:r>
            <w:proofErr w:type="spellEnd"/>
          </w:p>
          <w:p w:rsidR="00624269" w:rsidRDefault="00624269">
            <w:pPr>
              <w:spacing w:after="0"/>
              <w:ind w:left="135"/>
            </w:pPr>
          </w:p>
        </w:tc>
        <w:tc>
          <w:tcPr>
            <w:tcW w:w="0" w:type="auto"/>
            <w:gridSpan w:val="3"/>
            <w:tcMar>
              <w:top w:w="50" w:type="dxa"/>
              <w:left w:w="100" w:type="dxa"/>
            </w:tcMar>
            <w:vAlign w:val="center"/>
          </w:tcPr>
          <w:p w:rsidR="00624269" w:rsidRDefault="008A2C90">
            <w:pPr>
              <w:spacing w:after="0"/>
            </w:pPr>
            <w:proofErr w:type="spellStart"/>
            <w:r>
              <w:rPr>
                <w:rFonts w:ascii="Times New Roman" w:hAnsi="Times New Roman"/>
                <w:b/>
                <w:color w:val="000000"/>
                <w:sz w:val="24"/>
              </w:rPr>
              <w:t>Количествочасов</w:t>
            </w:r>
            <w:proofErr w:type="spellEnd"/>
          </w:p>
        </w:tc>
        <w:tc>
          <w:tcPr>
            <w:tcW w:w="1069" w:type="dxa"/>
            <w:vMerge w:val="restart"/>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Датаизучения</w:t>
            </w:r>
            <w:proofErr w:type="spellEnd"/>
          </w:p>
          <w:p w:rsidR="00624269" w:rsidRDefault="00624269">
            <w:pPr>
              <w:spacing w:after="0"/>
              <w:ind w:left="135"/>
            </w:pPr>
          </w:p>
        </w:tc>
        <w:tc>
          <w:tcPr>
            <w:tcW w:w="1869" w:type="dxa"/>
            <w:vMerge w:val="restart"/>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624269" w:rsidRDefault="00624269">
            <w:pPr>
              <w:spacing w:after="0"/>
              <w:ind w:left="135"/>
            </w:pPr>
          </w:p>
        </w:tc>
      </w:tr>
      <w:tr w:rsidR="00624269">
        <w:trPr>
          <w:trHeight w:val="144"/>
          <w:tblCellSpacing w:w="20" w:type="nil"/>
        </w:trPr>
        <w:tc>
          <w:tcPr>
            <w:tcW w:w="0" w:type="auto"/>
            <w:vMerge/>
            <w:tcBorders>
              <w:top w:val="nil"/>
            </w:tcBorders>
            <w:tcMar>
              <w:top w:w="50" w:type="dxa"/>
              <w:left w:w="100" w:type="dxa"/>
            </w:tcMar>
          </w:tcPr>
          <w:p w:rsidR="00624269" w:rsidRDefault="00624269"/>
        </w:tc>
        <w:tc>
          <w:tcPr>
            <w:tcW w:w="0" w:type="auto"/>
            <w:vMerge/>
            <w:tcBorders>
              <w:top w:val="nil"/>
            </w:tcBorders>
            <w:tcMar>
              <w:top w:w="50" w:type="dxa"/>
              <w:left w:w="100" w:type="dxa"/>
            </w:tcMar>
          </w:tcPr>
          <w:p w:rsidR="00624269" w:rsidRDefault="00624269"/>
        </w:tc>
        <w:tc>
          <w:tcPr>
            <w:tcW w:w="738"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Всего</w:t>
            </w:r>
            <w:proofErr w:type="spellEnd"/>
          </w:p>
          <w:p w:rsidR="00624269" w:rsidRDefault="00624269">
            <w:pPr>
              <w:spacing w:after="0"/>
              <w:ind w:left="135"/>
            </w:pPr>
          </w:p>
        </w:tc>
        <w:tc>
          <w:tcPr>
            <w:tcW w:w="1421"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Контрольныеработы</w:t>
            </w:r>
            <w:proofErr w:type="spellEnd"/>
          </w:p>
          <w:p w:rsidR="00624269" w:rsidRDefault="00624269">
            <w:pPr>
              <w:spacing w:after="0"/>
              <w:ind w:left="135"/>
            </w:pPr>
          </w:p>
        </w:tc>
        <w:tc>
          <w:tcPr>
            <w:tcW w:w="1528" w:type="dxa"/>
            <w:tcMar>
              <w:top w:w="50" w:type="dxa"/>
              <w:left w:w="100" w:type="dxa"/>
            </w:tcMar>
            <w:vAlign w:val="center"/>
          </w:tcPr>
          <w:p w:rsidR="00624269" w:rsidRDefault="008A2C90">
            <w:pPr>
              <w:spacing w:after="0"/>
              <w:ind w:left="135"/>
            </w:pPr>
            <w:proofErr w:type="spellStart"/>
            <w:r>
              <w:rPr>
                <w:rFonts w:ascii="Times New Roman" w:hAnsi="Times New Roman"/>
                <w:b/>
                <w:color w:val="000000"/>
                <w:sz w:val="24"/>
              </w:rPr>
              <w:t>Практическиеработы</w:t>
            </w:r>
            <w:proofErr w:type="spellEnd"/>
          </w:p>
          <w:p w:rsidR="00624269" w:rsidRDefault="00624269">
            <w:pPr>
              <w:spacing w:after="0"/>
              <w:ind w:left="135"/>
            </w:pPr>
          </w:p>
        </w:tc>
        <w:tc>
          <w:tcPr>
            <w:tcW w:w="0" w:type="auto"/>
            <w:vMerge/>
            <w:tcBorders>
              <w:top w:val="nil"/>
            </w:tcBorders>
            <w:tcMar>
              <w:top w:w="50" w:type="dxa"/>
              <w:left w:w="100" w:type="dxa"/>
            </w:tcMar>
          </w:tcPr>
          <w:p w:rsidR="00624269" w:rsidRDefault="00624269"/>
        </w:tc>
        <w:tc>
          <w:tcPr>
            <w:tcW w:w="0" w:type="auto"/>
            <w:vMerge/>
            <w:tcBorders>
              <w:top w:val="nil"/>
            </w:tcBorders>
            <w:tcMar>
              <w:top w:w="50" w:type="dxa"/>
              <w:left w:w="100" w:type="dxa"/>
            </w:tcMar>
          </w:tcPr>
          <w:p w:rsidR="00624269" w:rsidRDefault="00624269"/>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Масса и размер атомов и молекул</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Модели твердого, жидкого и газообразного состояний вещества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Урок-конференция "Кристаллические и аморфные тела. </w:t>
            </w:r>
            <w:proofErr w:type="spellStart"/>
            <w:r>
              <w:rPr>
                <w:rFonts w:ascii="Times New Roman" w:hAnsi="Times New Roman"/>
                <w:color w:val="000000"/>
                <w:sz w:val="24"/>
              </w:rPr>
              <w:t>Графен</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Получениеискусственныхалмазов</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Смачивание и капиллярность. Поверхностное натяжение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Тепловоерасширение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Тепловоедвижение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Температурныешкалы</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Внутренняя энергия и способы её изменения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10</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Видытеплопередачи</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11</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Урок-конференция "Использование тепловых свойств веществ и материалов в целях энергосбережения"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12</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Количествотеплоты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Удельнаятеплоемкость</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13</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14</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Уравнение теплового баланса. Теплообмен и тепловое равновесие. </w:t>
            </w:r>
            <w:proofErr w:type="spellStart"/>
            <w:r>
              <w:rPr>
                <w:rFonts w:ascii="Times New Roman" w:hAnsi="Times New Roman"/>
                <w:color w:val="000000"/>
                <w:sz w:val="24"/>
              </w:rPr>
              <w:t>ЗаконНьютона—Рихмана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"Теплообмен и тепловое равновесие"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"Определение количества теплоты, полученного водой при теплообмене с нагретым металлическим цилиндром"</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18</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Плавление и отвердевание кристаллических веществ. </w:t>
            </w:r>
            <w:proofErr w:type="spellStart"/>
            <w:r>
              <w:rPr>
                <w:rFonts w:ascii="Times New Roman" w:hAnsi="Times New Roman"/>
                <w:color w:val="000000"/>
                <w:sz w:val="24"/>
              </w:rPr>
              <w:t>Удельнаятеплотаплавления</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"Плавление и отвердевание кристаллических тел"</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"Определение удельной теплоты плавления льда"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21</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"Сравнение процессов плавления кристаллических тел и размягчения при нагревании аморфных тел"</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22</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23</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Кипение. Удельная теплота парообразования. Зависимость температуры кипения от атмосферного давления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24</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"Парообразование и кипение"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"Объяснение зависимости температуры кипения от давления"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Насыщенный̆ и ненасыщенный̆ пар. Влажность воздуха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Влажность воздуха и её измерение. Лабораторная работа "Определение относительной влажности воздуха"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0.5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"Влажность"</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29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и анализ ситуаций, связанных с явлениями испарения и конденсации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Энергия топлива. Удельная теплота сгорания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31</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Принципыработытепловыхдвигателей</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Паровая турбина. Двигатель внутреннего сгорания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33</w:t>
            </w:r>
          </w:p>
        </w:tc>
        <w:tc>
          <w:tcPr>
            <w:tcW w:w="3872" w:type="dxa"/>
            <w:tcMar>
              <w:top w:w="50" w:type="dxa"/>
              <w:left w:w="100" w:type="dxa"/>
            </w:tcMar>
            <w:vAlign w:val="center"/>
          </w:tcPr>
          <w:p w:rsidR="00624269" w:rsidRDefault="008A2C90">
            <w:pPr>
              <w:spacing w:after="0"/>
              <w:ind w:left="135"/>
            </w:pPr>
            <w:r>
              <w:rPr>
                <w:rFonts w:ascii="Times New Roman" w:hAnsi="Times New Roman"/>
                <w:color w:val="000000"/>
                <w:sz w:val="24"/>
              </w:rPr>
              <w:t xml:space="preserve">КПД </w:t>
            </w:r>
            <w:proofErr w:type="spellStart"/>
            <w:r>
              <w:rPr>
                <w:rFonts w:ascii="Times New Roman" w:hAnsi="Times New Roman"/>
                <w:color w:val="000000"/>
                <w:sz w:val="24"/>
              </w:rPr>
              <w:t>тепловогодвигателя</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34</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"КПД теплового двигателя"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Урок-конференция "Тепловые двигатели и защита окружающей среды"</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36</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Тепловыепотери</w:t>
            </w:r>
            <w:proofErr w:type="spellEnd"/>
            <w:r>
              <w:rPr>
                <w:rFonts w:ascii="Times New Roman" w:hAnsi="Times New Roman"/>
                <w:color w:val="000000"/>
                <w:sz w:val="24"/>
              </w:rPr>
              <w:t xml:space="preserve"> в </w:t>
            </w:r>
            <w:proofErr w:type="spellStart"/>
            <w:r>
              <w:rPr>
                <w:rFonts w:ascii="Times New Roman" w:hAnsi="Times New Roman"/>
                <w:color w:val="000000"/>
                <w:sz w:val="24"/>
              </w:rPr>
              <w:t>теплосетях</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Закон сохранения и превращения энергии в механических и тепловых процессах</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38</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Изменениеагрегатныхсостоянийвещества</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39</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Изменениеагрегатныхсостоянийвещества</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Электризация тел. Два рода зарядов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41</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"Исследование способов различных веществ наэлектризовываться"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Взаимодействие заряженных тел. Закон Кулона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43</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Электрическое поле. Напряжённость электрического поля. </w:t>
            </w:r>
            <w:proofErr w:type="spellStart"/>
            <w:r>
              <w:rPr>
                <w:rFonts w:ascii="Times New Roman" w:hAnsi="Times New Roman"/>
                <w:color w:val="000000"/>
                <w:sz w:val="24"/>
              </w:rPr>
              <w:t>Принципсуперпозицииэлектрическихполей</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44</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Строениеатома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45</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Законсохраненияэлектрическогозаряда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46</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Проводники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диэлектрики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полупроводники</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Урок-конференция "Электризация в повседневной жизни"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"Закон сохранения электрического заряда"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49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Электрический ток. Источники электрического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"Исследование действия электрического поля на проводники и диэлектрики"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51</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Электрическийток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металлах</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Электрический ток в жидкостях и газах</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53</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Электрическаяцепь</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54</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Силатока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Амперметр</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55</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Электрическоенапряжение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Вольтметр</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"Сборка и испытание электрической цепи постоянного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Зависимость силы тока от напряжения. Закон Ома для участка цепи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59</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Электрическоесопротивление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Удельноесопротивление</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"Определение удельного сопротивления проводника"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61</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Решение задач по теме "Электрическое сопротивление. </w:t>
            </w:r>
            <w:proofErr w:type="spellStart"/>
            <w:r>
              <w:rPr>
                <w:rFonts w:ascii="Times New Roman" w:hAnsi="Times New Roman"/>
                <w:color w:val="000000"/>
                <w:sz w:val="24"/>
              </w:rPr>
              <w:t>Удельноесопротивление</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"Закон Ома"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63</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Последовательное и параллельное соединения проводников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64</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"Последовательное и параллельное соединения проводников"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ЭДС и внутреннее сопротивление источника тока. Закон Ома для полной цепи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69</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Решение задач по теме "ЭДС, внутреннее сопротивление источника тока. </w:t>
            </w:r>
            <w:proofErr w:type="spellStart"/>
            <w:r>
              <w:rPr>
                <w:rFonts w:ascii="Times New Roman" w:hAnsi="Times New Roman"/>
                <w:color w:val="000000"/>
                <w:sz w:val="24"/>
              </w:rPr>
              <w:t>ЗаконОмадляполнойцепи</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"Определение ЭДС и внутреннего сопротивления источника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71</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ПравилаКирхгофа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"Проверка правил Кирхгофа"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73</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"Изучение вольт-амперных характеристик нелинейных элементов"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74</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электрического тока. Мощность электрического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"Определение работы и мощности электрического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76</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Закон Джоуля-Ленца. Потребители электрического тока. </w:t>
            </w:r>
            <w:proofErr w:type="spellStart"/>
            <w:r>
              <w:rPr>
                <w:rFonts w:ascii="Times New Roman" w:hAnsi="Times New Roman"/>
                <w:color w:val="000000"/>
                <w:sz w:val="24"/>
              </w:rPr>
              <w:t>Короткоезамыкание</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Урок-конференция "Объяснение и принцип действия домашних электронагревательных приборов"</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78</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Постоянныйэлектрическийток</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79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 /Всероссийская проверочная работа при проведении с использованием компьютера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Постоянные магниты. Магнитное поле Земли и его значение для жизни на Земле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81</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Урок-исследование "Изучение магнитного поля постоянных магнитов при их объединении и разделении. </w:t>
            </w:r>
            <w:proofErr w:type="spellStart"/>
            <w:r>
              <w:rPr>
                <w:rFonts w:ascii="Times New Roman" w:hAnsi="Times New Roman"/>
                <w:color w:val="000000"/>
                <w:sz w:val="24"/>
              </w:rPr>
              <w:t>Визуализацияполяпостоянныхмагнитов</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Опыт Эрстеда. Магнитное поле электрического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83</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Опыт Ампера. Магнитное поле катушки с током. </w:t>
            </w:r>
            <w:proofErr w:type="spellStart"/>
            <w:r>
              <w:rPr>
                <w:rFonts w:ascii="Times New Roman" w:hAnsi="Times New Roman"/>
                <w:color w:val="000000"/>
                <w:sz w:val="24"/>
              </w:rPr>
              <w:t>Применениеэлектромагнитов</w:t>
            </w:r>
            <w:proofErr w:type="spellEnd"/>
            <w:r>
              <w:rPr>
                <w:rFonts w:ascii="Times New Roman" w:hAnsi="Times New Roman"/>
                <w:color w:val="000000"/>
                <w:sz w:val="24"/>
              </w:rPr>
              <w:t xml:space="preserve"> в </w:t>
            </w:r>
            <w:proofErr w:type="spellStart"/>
            <w:r>
              <w:rPr>
                <w:rFonts w:ascii="Times New Roman" w:hAnsi="Times New Roman"/>
                <w:color w:val="000000"/>
                <w:sz w:val="24"/>
              </w:rPr>
              <w:t>технике</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84</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Сила Ампера и определение её направления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85</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Решение задач по теме "Сила Ампера и определение её направления"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Электродвигатель постоянного тока. Использование электродвигателей̆ в технических устройствах и на транспорте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"Изучение действия магнитного поля на проводник с током"</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Урок-конференция "Практическое применение электродвигателей"</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89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"Конструирование и изучение работы электродвигателя"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Лабораторная работа "Измерение КПД электродвигательной установки"</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91</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ПравилоЛенца</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Урок-исследование "Исследование изменений значения и направления индукционного тока"</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93</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Решение задач по теме "Закон электромагнитной индукции. </w:t>
            </w:r>
            <w:proofErr w:type="spellStart"/>
            <w:r>
              <w:rPr>
                <w:rFonts w:ascii="Times New Roman" w:hAnsi="Times New Roman"/>
                <w:color w:val="000000"/>
                <w:sz w:val="24"/>
              </w:rPr>
              <w:t>ПравилоЛенца</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94</w:t>
            </w:r>
          </w:p>
        </w:tc>
        <w:tc>
          <w:tcPr>
            <w:tcW w:w="3872" w:type="dxa"/>
            <w:tcMar>
              <w:top w:w="50" w:type="dxa"/>
              <w:left w:w="100" w:type="dxa"/>
            </w:tcMar>
            <w:vAlign w:val="center"/>
          </w:tcPr>
          <w:p w:rsidR="00624269" w:rsidRDefault="008A2C90">
            <w:pPr>
              <w:spacing w:after="0"/>
              <w:ind w:left="135"/>
            </w:pPr>
            <w:proofErr w:type="spellStart"/>
            <w:r>
              <w:rPr>
                <w:rFonts w:ascii="Times New Roman" w:hAnsi="Times New Roman"/>
                <w:color w:val="000000"/>
                <w:sz w:val="24"/>
              </w:rPr>
              <w:t>Электрогенератор</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Способыполученияэлектроэнергии</w:t>
            </w:r>
            <w:proofErr w:type="spellEnd"/>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95</w:t>
            </w:r>
          </w:p>
        </w:tc>
        <w:tc>
          <w:tcPr>
            <w:tcW w:w="3872" w:type="dxa"/>
            <w:tcMar>
              <w:top w:w="50" w:type="dxa"/>
              <w:left w:w="100" w:type="dxa"/>
            </w:tcMar>
            <w:vAlign w:val="center"/>
          </w:tcPr>
          <w:p w:rsidR="00624269" w:rsidRDefault="008A2C90">
            <w:pPr>
              <w:spacing w:after="0"/>
              <w:ind w:left="135"/>
            </w:pPr>
            <w:r w:rsidRPr="00D938B6">
              <w:rPr>
                <w:rFonts w:ascii="Times New Roman" w:hAnsi="Times New Roman"/>
                <w:color w:val="000000"/>
                <w:sz w:val="24"/>
                <w:lang w:val="ru-RU"/>
              </w:rPr>
              <w:t xml:space="preserve">Урок-конференция "Электростанции на возобновляемых источника энергии. </w:t>
            </w: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Топливныеэлементы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электромобили</w:t>
            </w:r>
            <w:proofErr w:type="spellEnd"/>
            <w:r>
              <w:rPr>
                <w:rFonts w:ascii="Times New Roman" w:hAnsi="Times New Roman"/>
                <w:color w:val="000000"/>
                <w:sz w:val="24"/>
              </w:rPr>
              <w:t>"</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96</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Подготовка к контрольной работе по теме "Электромагнитные явления"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97</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Контрольная работа "Электромагнитные явления"/Всероссийская проверочная работа при проведении на бумажном носителе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98</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с текстами по теме "Тепловые явления"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99</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с текстами по теме "Электрические заряды. Заряженные тела и их взаимодействие"</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100</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с текстами по теме "Постоянный электрический ток"</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101</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с текстами по теме "Магнитные явления"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424" w:type="dxa"/>
            <w:tcMar>
              <w:top w:w="50" w:type="dxa"/>
              <w:left w:w="100" w:type="dxa"/>
            </w:tcMar>
            <w:vAlign w:val="center"/>
          </w:tcPr>
          <w:p w:rsidR="00624269" w:rsidRDefault="008A2C90">
            <w:pPr>
              <w:spacing w:after="0"/>
            </w:pPr>
            <w:r>
              <w:rPr>
                <w:rFonts w:ascii="Times New Roman" w:hAnsi="Times New Roman"/>
                <w:color w:val="000000"/>
                <w:sz w:val="24"/>
              </w:rPr>
              <w:t>102</w:t>
            </w:r>
          </w:p>
        </w:tc>
        <w:tc>
          <w:tcPr>
            <w:tcW w:w="3872" w:type="dxa"/>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Работа с текстами по теме "Электромагнитная индукция"</w:t>
            </w:r>
          </w:p>
        </w:tc>
        <w:tc>
          <w:tcPr>
            <w:tcW w:w="73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 </w:t>
            </w:r>
          </w:p>
        </w:tc>
        <w:tc>
          <w:tcPr>
            <w:tcW w:w="1421" w:type="dxa"/>
            <w:tcMar>
              <w:top w:w="50" w:type="dxa"/>
              <w:left w:w="100" w:type="dxa"/>
            </w:tcMar>
            <w:vAlign w:val="center"/>
          </w:tcPr>
          <w:p w:rsidR="00624269" w:rsidRDefault="00624269">
            <w:pPr>
              <w:spacing w:after="0"/>
              <w:ind w:left="135"/>
              <w:jc w:val="center"/>
            </w:pPr>
          </w:p>
        </w:tc>
        <w:tc>
          <w:tcPr>
            <w:tcW w:w="1528" w:type="dxa"/>
            <w:tcMar>
              <w:top w:w="50" w:type="dxa"/>
              <w:left w:w="100" w:type="dxa"/>
            </w:tcMar>
            <w:vAlign w:val="center"/>
          </w:tcPr>
          <w:p w:rsidR="00624269" w:rsidRDefault="00624269">
            <w:pPr>
              <w:spacing w:after="0"/>
              <w:ind w:left="135"/>
              <w:jc w:val="center"/>
            </w:pPr>
          </w:p>
        </w:tc>
        <w:tc>
          <w:tcPr>
            <w:tcW w:w="1069" w:type="dxa"/>
            <w:tcMar>
              <w:top w:w="50" w:type="dxa"/>
              <w:left w:w="100" w:type="dxa"/>
            </w:tcMar>
            <w:vAlign w:val="center"/>
          </w:tcPr>
          <w:p w:rsidR="00624269" w:rsidRDefault="00624269">
            <w:pPr>
              <w:spacing w:after="0"/>
              <w:ind w:left="135"/>
            </w:pPr>
          </w:p>
        </w:tc>
        <w:tc>
          <w:tcPr>
            <w:tcW w:w="1869" w:type="dxa"/>
            <w:tcMar>
              <w:top w:w="50" w:type="dxa"/>
              <w:left w:w="100" w:type="dxa"/>
            </w:tcMar>
            <w:vAlign w:val="center"/>
          </w:tcPr>
          <w:p w:rsidR="00624269" w:rsidRDefault="00624269">
            <w:pPr>
              <w:spacing w:after="0"/>
              <w:ind w:left="135"/>
            </w:pPr>
          </w:p>
        </w:tc>
      </w:tr>
      <w:tr w:rsidR="00624269">
        <w:trPr>
          <w:trHeight w:val="144"/>
          <w:tblCellSpacing w:w="20" w:type="nil"/>
        </w:trPr>
        <w:tc>
          <w:tcPr>
            <w:tcW w:w="0" w:type="auto"/>
            <w:gridSpan w:val="2"/>
            <w:tcMar>
              <w:top w:w="50" w:type="dxa"/>
              <w:left w:w="100" w:type="dxa"/>
            </w:tcMar>
            <w:vAlign w:val="center"/>
          </w:tcPr>
          <w:p w:rsidR="00624269" w:rsidRPr="00D938B6" w:rsidRDefault="008A2C90">
            <w:pPr>
              <w:spacing w:after="0"/>
              <w:ind w:left="135"/>
              <w:rPr>
                <w:lang w:val="ru-RU"/>
              </w:rPr>
            </w:pPr>
            <w:r w:rsidRPr="00D938B6">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102 </w:t>
            </w:r>
          </w:p>
        </w:tc>
        <w:tc>
          <w:tcPr>
            <w:tcW w:w="1421"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3 </w:t>
            </w:r>
          </w:p>
        </w:tc>
        <w:tc>
          <w:tcPr>
            <w:tcW w:w="1528" w:type="dxa"/>
            <w:tcMar>
              <w:top w:w="50" w:type="dxa"/>
              <w:left w:w="100" w:type="dxa"/>
            </w:tcMar>
            <w:vAlign w:val="center"/>
          </w:tcPr>
          <w:p w:rsidR="00624269" w:rsidRDefault="008A2C90">
            <w:pPr>
              <w:spacing w:after="0"/>
              <w:ind w:left="135"/>
              <w:jc w:val="center"/>
            </w:pPr>
            <w:r>
              <w:rPr>
                <w:rFonts w:ascii="Times New Roman" w:hAnsi="Times New Roman"/>
                <w:color w:val="000000"/>
                <w:sz w:val="24"/>
              </w:rPr>
              <w:t xml:space="preserve"> 22.5 </w:t>
            </w:r>
          </w:p>
        </w:tc>
        <w:tc>
          <w:tcPr>
            <w:tcW w:w="0" w:type="auto"/>
            <w:gridSpan w:val="2"/>
            <w:tcMar>
              <w:top w:w="50" w:type="dxa"/>
              <w:left w:w="100" w:type="dxa"/>
            </w:tcMar>
            <w:vAlign w:val="center"/>
          </w:tcPr>
          <w:p w:rsidR="00624269" w:rsidRDefault="00624269"/>
        </w:tc>
      </w:tr>
    </w:tbl>
    <w:p w:rsidR="00624269" w:rsidRPr="00D938B6" w:rsidRDefault="00624269">
      <w:pPr>
        <w:rPr>
          <w:lang w:val="ru-RU"/>
        </w:rPr>
        <w:sectPr w:rsidR="00624269" w:rsidRPr="00D938B6">
          <w:pgSz w:w="16383" w:h="11906" w:orient="landscape"/>
          <w:pgMar w:top="1134" w:right="850" w:bottom="1134" w:left="1701" w:header="720" w:footer="720" w:gutter="0"/>
          <w:cols w:space="720"/>
        </w:sectPr>
      </w:pPr>
    </w:p>
    <w:p w:rsidR="00624269" w:rsidRPr="005716A7" w:rsidRDefault="008A2C90">
      <w:pPr>
        <w:spacing w:after="0"/>
        <w:ind w:left="120"/>
        <w:rPr>
          <w:lang w:val="ru-RU"/>
        </w:rPr>
      </w:pPr>
      <w:bookmarkStart w:id="12" w:name="block-40200396"/>
      <w:bookmarkEnd w:id="11"/>
      <w:r w:rsidRPr="005716A7">
        <w:rPr>
          <w:rFonts w:ascii="Times New Roman" w:hAnsi="Times New Roman"/>
          <w:b/>
          <w:color w:val="000000"/>
          <w:sz w:val="28"/>
          <w:lang w:val="ru-RU"/>
        </w:rPr>
        <w:t>УЧЕБНО-МЕТОДИЧЕСКОЕ ОБЕСПЕЧЕНИЕ ОБРАЗОВАТЕЛЬНОГО ПРОЦЕССА</w:t>
      </w:r>
    </w:p>
    <w:p w:rsidR="00624269" w:rsidRDefault="008A2C90">
      <w:pPr>
        <w:spacing w:after="0" w:line="480" w:lineRule="auto"/>
        <w:ind w:left="120"/>
      </w:pPr>
      <w:r>
        <w:rPr>
          <w:rFonts w:ascii="Times New Roman" w:hAnsi="Times New Roman"/>
          <w:b/>
          <w:color w:val="000000"/>
          <w:sz w:val="28"/>
        </w:rPr>
        <w:t>ОБЯЗАТЕЛЬНЫЕ УЧЕБНЫЕ МАТЕРИАЛЫ ДЛЯ УЧЕНИКА</w:t>
      </w:r>
    </w:p>
    <w:p w:rsidR="00624269" w:rsidRDefault="00624269">
      <w:pPr>
        <w:spacing w:after="0" w:line="480" w:lineRule="auto"/>
        <w:ind w:left="120"/>
      </w:pPr>
    </w:p>
    <w:p w:rsidR="00624269" w:rsidRDefault="00624269">
      <w:pPr>
        <w:spacing w:after="0" w:line="480" w:lineRule="auto"/>
        <w:ind w:left="120"/>
      </w:pPr>
    </w:p>
    <w:p w:rsidR="00624269" w:rsidRDefault="00624269">
      <w:pPr>
        <w:spacing w:after="0"/>
        <w:ind w:left="120"/>
      </w:pPr>
    </w:p>
    <w:p w:rsidR="00624269" w:rsidRDefault="008A2C90">
      <w:pPr>
        <w:spacing w:after="0" w:line="480" w:lineRule="auto"/>
        <w:ind w:left="120"/>
      </w:pPr>
      <w:r>
        <w:rPr>
          <w:rFonts w:ascii="Times New Roman" w:hAnsi="Times New Roman"/>
          <w:b/>
          <w:color w:val="000000"/>
          <w:sz w:val="28"/>
        </w:rPr>
        <w:t>МЕТОДИЧЕСКИЕ МАТЕРИАЛЫ ДЛЯ УЧИТЕЛЯ</w:t>
      </w:r>
    </w:p>
    <w:p w:rsidR="00624269" w:rsidRDefault="00624269">
      <w:pPr>
        <w:spacing w:after="0" w:line="480" w:lineRule="auto"/>
        <w:ind w:left="120"/>
      </w:pPr>
    </w:p>
    <w:p w:rsidR="00624269" w:rsidRDefault="00624269">
      <w:pPr>
        <w:spacing w:after="0"/>
        <w:ind w:left="120"/>
      </w:pPr>
    </w:p>
    <w:p w:rsidR="00624269" w:rsidRPr="00D938B6" w:rsidRDefault="008A2C90">
      <w:pPr>
        <w:spacing w:after="0" w:line="480" w:lineRule="auto"/>
        <w:ind w:left="120"/>
        <w:rPr>
          <w:lang w:val="ru-RU"/>
        </w:rPr>
      </w:pPr>
      <w:r w:rsidRPr="00D938B6">
        <w:rPr>
          <w:rFonts w:ascii="Times New Roman" w:hAnsi="Times New Roman"/>
          <w:b/>
          <w:color w:val="000000"/>
          <w:sz w:val="28"/>
          <w:lang w:val="ru-RU"/>
        </w:rPr>
        <w:t>ЦИФРОВЫЕ ОБРАЗОВАТЕЛЬНЫЕ РЕСУРСЫ И РЕСУРСЫ СЕТИ ИНТЕРНЕТ</w:t>
      </w:r>
    </w:p>
    <w:p w:rsidR="008A2C90" w:rsidRPr="00D938B6" w:rsidRDefault="008A2C90">
      <w:pPr>
        <w:rPr>
          <w:lang w:val="ru-RU"/>
        </w:rPr>
      </w:pPr>
      <w:bookmarkStart w:id="13" w:name="_GoBack"/>
      <w:bookmarkEnd w:id="12"/>
      <w:bookmarkEnd w:id="13"/>
    </w:p>
    <w:sectPr w:rsidR="008A2C90" w:rsidRPr="00D938B6" w:rsidSect="002D3F2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9043C"/>
    <w:multiLevelType w:val="multilevel"/>
    <w:tmpl w:val="211C89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A44F8C"/>
    <w:multiLevelType w:val="multilevel"/>
    <w:tmpl w:val="EA7AC90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A96280"/>
    <w:multiLevelType w:val="multilevel"/>
    <w:tmpl w:val="23B2D6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C80841"/>
    <w:multiLevelType w:val="multilevel"/>
    <w:tmpl w:val="C1F094F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026575"/>
    <w:multiLevelType w:val="multilevel"/>
    <w:tmpl w:val="2A5C625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0E240F"/>
    <w:multiLevelType w:val="multilevel"/>
    <w:tmpl w:val="1A1036B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A7C6C7D"/>
    <w:multiLevelType w:val="multilevel"/>
    <w:tmpl w:val="7786EB8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8A4F71"/>
    <w:multiLevelType w:val="multilevel"/>
    <w:tmpl w:val="B890EBD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2"/>
  </w:num>
  <w:num w:numId="5">
    <w:abstractNumId w:val="1"/>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24269"/>
    <w:rsid w:val="002A5453"/>
    <w:rsid w:val="002D3F2F"/>
    <w:rsid w:val="004B2568"/>
    <w:rsid w:val="005716A7"/>
    <w:rsid w:val="00624269"/>
    <w:rsid w:val="00885352"/>
    <w:rsid w:val="008A2C90"/>
    <w:rsid w:val="00D10743"/>
    <w:rsid w:val="00D938B6"/>
    <w:rsid w:val="00FE45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3F2F"/>
    <w:rPr>
      <w:color w:val="0563C1" w:themeColor="hyperlink"/>
      <w:u w:val="single"/>
    </w:rPr>
  </w:style>
  <w:style w:type="table" w:styleId="ac">
    <w:name w:val="Table Grid"/>
    <w:basedOn w:val="a1"/>
    <w:uiPriority w:val="59"/>
    <w:rsid w:val="002D3F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27</Pages>
  <Words>8436</Words>
  <Characters>48087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2024-09-04T08:50:00Z</dcterms:created>
  <dcterms:modified xsi:type="dcterms:W3CDTF">2024-10-08T11:35:00Z</dcterms:modified>
</cp:coreProperties>
</file>